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05111" w14:textId="77777777" w:rsidR="00881CA6" w:rsidRPr="00FA7BCC" w:rsidRDefault="00881CA6" w:rsidP="00E0115E">
      <w:pPr>
        <w:pStyle w:val="a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A7BCC">
        <w:rPr>
          <w:rFonts w:ascii="Times New Roman" w:hAnsi="Times New Roman" w:cs="Times New Roman"/>
          <w:color w:val="999999"/>
          <w:sz w:val="24"/>
          <w:szCs w:val="24"/>
        </w:rPr>
        <w:t>ТФ-013</w:t>
      </w:r>
    </w:p>
    <w:p w14:paraId="2962A4A3" w14:textId="77777777" w:rsidR="00881CA6" w:rsidRPr="00FA7BCC" w:rsidRDefault="00881CA6" w:rsidP="00E0115E">
      <w:pPr>
        <w:pStyle w:val="a0"/>
        <w:ind w:firstLine="567"/>
        <w:rPr>
          <w:rFonts w:ascii="Times New Roman" w:hAnsi="Times New Roman" w:cs="Times New Roman"/>
          <w:sz w:val="24"/>
          <w:szCs w:val="24"/>
        </w:rPr>
      </w:pPr>
      <w:r w:rsidRPr="00FA7BCC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4852C22D" w14:textId="77777777" w:rsidR="00494A86" w:rsidRPr="00FA7BCC" w:rsidRDefault="00881CA6" w:rsidP="00E0115E">
      <w:pPr>
        <w:pStyle w:val="a0"/>
        <w:ind w:firstLine="567"/>
        <w:rPr>
          <w:rFonts w:ascii="Times New Roman" w:hAnsi="Times New Roman" w:cs="Times New Roman"/>
          <w:sz w:val="24"/>
          <w:szCs w:val="24"/>
        </w:rPr>
      </w:pPr>
      <w:r w:rsidRPr="00FA7BCC">
        <w:rPr>
          <w:rFonts w:ascii="Times New Roman" w:hAnsi="Times New Roman" w:cs="Times New Roman"/>
          <w:sz w:val="24"/>
          <w:szCs w:val="24"/>
        </w:rPr>
        <w:t>на отпуск, потребление электрической энергии</w:t>
      </w:r>
    </w:p>
    <w:p w14:paraId="29F024B2" w14:textId="387602F5" w:rsidR="00494A86" w:rsidRPr="00FA7BCC" w:rsidRDefault="00494A86" w:rsidP="00E0115E">
      <w:pPr>
        <w:pStyle w:val="a0"/>
        <w:ind w:firstLine="567"/>
        <w:rPr>
          <w:rFonts w:ascii="Times New Roman" w:hAnsi="Times New Roman" w:cs="Times New Roman"/>
          <w:sz w:val="24"/>
          <w:szCs w:val="24"/>
        </w:rPr>
      </w:pPr>
      <w:r w:rsidRPr="00FA7BCC">
        <w:rPr>
          <w:rFonts w:ascii="Times New Roman" w:hAnsi="Times New Roman" w:cs="Times New Roman"/>
          <w:sz w:val="24"/>
          <w:szCs w:val="24"/>
        </w:rPr>
        <w:t>№_______-11/</w:t>
      </w:r>
      <w:r w:rsidR="006B3796" w:rsidRPr="00FA7BCC">
        <w:rPr>
          <w:rFonts w:ascii="Times New Roman" w:hAnsi="Times New Roman" w:cs="Times New Roman"/>
          <w:sz w:val="24"/>
          <w:szCs w:val="24"/>
        </w:rPr>
        <w:t>___</w:t>
      </w:r>
    </w:p>
    <w:p w14:paraId="7CBC8D2A" w14:textId="77777777" w:rsidR="00881CA6" w:rsidRPr="00FA7BCC" w:rsidRDefault="00881CA6" w:rsidP="00E0115E">
      <w:pPr>
        <w:pStyle w:val="a0"/>
        <w:ind w:firstLine="567"/>
        <w:rPr>
          <w:rFonts w:ascii="Times New Roman" w:hAnsi="Times New Roman" w:cs="Times New Roman"/>
          <w:sz w:val="24"/>
          <w:szCs w:val="24"/>
        </w:rPr>
      </w:pPr>
      <w:r w:rsidRPr="00FA7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06F8E" w14:textId="77777777" w:rsidR="00B6657C" w:rsidRPr="00FA7BCC" w:rsidRDefault="00B6657C" w:rsidP="00E0115E">
      <w:pPr>
        <w:pStyle w:val="31"/>
        <w:ind w:firstLine="567"/>
        <w:jc w:val="both"/>
        <w:rPr>
          <w:rFonts w:ascii="Times New Roman" w:hAnsi="Times New Roman" w:cs="Times New Roman"/>
          <w:szCs w:val="24"/>
        </w:rPr>
      </w:pPr>
    </w:p>
    <w:p w14:paraId="224478A0" w14:textId="1DE65E06" w:rsidR="00881CA6" w:rsidRPr="00FA7BCC" w:rsidRDefault="00881CA6" w:rsidP="00E0115E">
      <w:pPr>
        <w:pStyle w:val="31"/>
        <w:ind w:firstLine="567"/>
        <w:jc w:val="both"/>
        <w:rPr>
          <w:rFonts w:ascii="Times New Roman" w:hAnsi="Times New Roman" w:cs="Times New Roman"/>
          <w:szCs w:val="24"/>
        </w:rPr>
      </w:pPr>
      <w:r w:rsidRPr="00FA7BCC">
        <w:rPr>
          <w:rFonts w:ascii="Times New Roman" w:hAnsi="Times New Roman" w:cs="Times New Roman"/>
          <w:szCs w:val="24"/>
        </w:rPr>
        <w:t xml:space="preserve">г. Артем </w:t>
      </w:r>
      <w:r w:rsidRPr="00FA7BCC">
        <w:rPr>
          <w:rFonts w:ascii="Times New Roman" w:hAnsi="Times New Roman" w:cs="Times New Roman"/>
          <w:szCs w:val="24"/>
        </w:rPr>
        <w:tab/>
      </w:r>
      <w:r w:rsidRPr="00FA7BCC">
        <w:rPr>
          <w:rFonts w:ascii="Times New Roman" w:hAnsi="Times New Roman" w:cs="Times New Roman"/>
          <w:szCs w:val="24"/>
        </w:rPr>
        <w:tab/>
      </w:r>
      <w:r w:rsidRPr="00FA7BCC">
        <w:rPr>
          <w:rFonts w:ascii="Times New Roman" w:hAnsi="Times New Roman" w:cs="Times New Roman"/>
          <w:szCs w:val="24"/>
        </w:rPr>
        <w:tab/>
      </w:r>
      <w:r w:rsidRPr="00FA7BCC">
        <w:rPr>
          <w:rFonts w:ascii="Times New Roman" w:hAnsi="Times New Roman" w:cs="Times New Roman"/>
          <w:szCs w:val="24"/>
        </w:rPr>
        <w:tab/>
      </w:r>
      <w:r w:rsidRPr="00FA7BCC">
        <w:rPr>
          <w:rFonts w:ascii="Times New Roman" w:hAnsi="Times New Roman" w:cs="Times New Roman"/>
          <w:szCs w:val="24"/>
        </w:rPr>
        <w:tab/>
      </w:r>
      <w:r w:rsidR="004C010E" w:rsidRPr="00FA7BCC">
        <w:rPr>
          <w:rFonts w:ascii="Times New Roman" w:hAnsi="Times New Roman" w:cs="Times New Roman"/>
          <w:szCs w:val="24"/>
        </w:rPr>
        <w:tab/>
      </w:r>
      <w:r w:rsidR="004C010E" w:rsidRPr="00FA7BCC">
        <w:rPr>
          <w:rFonts w:ascii="Times New Roman" w:hAnsi="Times New Roman" w:cs="Times New Roman"/>
          <w:szCs w:val="24"/>
        </w:rPr>
        <w:tab/>
      </w:r>
      <w:r w:rsidR="004C010E" w:rsidRPr="00FA7BCC">
        <w:rPr>
          <w:rFonts w:ascii="Times New Roman" w:hAnsi="Times New Roman" w:cs="Times New Roman"/>
          <w:szCs w:val="24"/>
        </w:rPr>
        <w:tab/>
      </w:r>
      <w:r w:rsidR="00E65FF5" w:rsidRPr="00FA7BCC">
        <w:rPr>
          <w:rFonts w:ascii="Times New Roman" w:hAnsi="Times New Roman" w:cs="Times New Roman"/>
          <w:szCs w:val="24"/>
        </w:rPr>
        <w:t xml:space="preserve">«___» </w:t>
      </w:r>
      <w:r w:rsidR="006B3796" w:rsidRPr="00FA7BCC">
        <w:rPr>
          <w:rFonts w:ascii="Times New Roman" w:hAnsi="Times New Roman" w:cs="Times New Roman"/>
          <w:szCs w:val="24"/>
        </w:rPr>
        <w:t>_______</w:t>
      </w:r>
      <w:r w:rsidR="00FB034B" w:rsidRPr="00FA7BCC">
        <w:rPr>
          <w:rFonts w:ascii="Times New Roman" w:hAnsi="Times New Roman" w:cs="Times New Roman"/>
          <w:szCs w:val="24"/>
        </w:rPr>
        <w:t xml:space="preserve"> </w:t>
      </w:r>
      <w:r w:rsidR="00EF4B8D" w:rsidRPr="00FA7BCC">
        <w:rPr>
          <w:rFonts w:ascii="Times New Roman" w:hAnsi="Times New Roman" w:cs="Times New Roman"/>
          <w:szCs w:val="24"/>
        </w:rPr>
        <w:t>20</w:t>
      </w:r>
      <w:r w:rsidR="006B3796" w:rsidRPr="00FA7BCC">
        <w:rPr>
          <w:rFonts w:ascii="Times New Roman" w:hAnsi="Times New Roman" w:cs="Times New Roman"/>
          <w:szCs w:val="24"/>
        </w:rPr>
        <w:t>__</w:t>
      </w:r>
      <w:r w:rsidR="00EF4B8D" w:rsidRPr="00FA7BCC">
        <w:rPr>
          <w:rFonts w:ascii="Times New Roman" w:hAnsi="Times New Roman" w:cs="Times New Roman"/>
          <w:szCs w:val="24"/>
        </w:rPr>
        <w:t xml:space="preserve"> г.</w:t>
      </w:r>
    </w:p>
    <w:p w14:paraId="37D44407" w14:textId="77777777" w:rsidR="00B6657C" w:rsidRPr="00FA7BCC" w:rsidRDefault="00B6657C" w:rsidP="00E0115E">
      <w:pPr>
        <w:pStyle w:val="22"/>
        <w:ind w:firstLine="567"/>
        <w:rPr>
          <w:rFonts w:ascii="Times New Roman" w:hAnsi="Times New Roman" w:cs="Times New Roman"/>
          <w:szCs w:val="24"/>
        </w:rPr>
      </w:pPr>
    </w:p>
    <w:p w14:paraId="65429955" w14:textId="23508985" w:rsidR="0011437C" w:rsidRPr="00FA7BCC" w:rsidRDefault="007E1CFF" w:rsidP="00E0115E">
      <w:pPr>
        <w:pStyle w:val="22"/>
        <w:tabs>
          <w:tab w:val="left" w:pos="10065"/>
        </w:tabs>
        <w:ind w:firstLine="567"/>
        <w:rPr>
          <w:rFonts w:ascii="Times New Roman" w:hAnsi="Times New Roman" w:cs="Times New Roman"/>
          <w:szCs w:val="24"/>
        </w:rPr>
      </w:pPr>
      <w:r w:rsidRPr="00FA7BCC">
        <w:rPr>
          <w:rFonts w:ascii="Times New Roman" w:hAnsi="Times New Roman" w:cs="Times New Roman"/>
          <w:b/>
          <w:bCs/>
          <w:szCs w:val="24"/>
        </w:rPr>
        <w:t>А</w:t>
      </w:r>
      <w:r w:rsidR="00881CA6" w:rsidRPr="00FA7BCC">
        <w:rPr>
          <w:rFonts w:ascii="Times New Roman" w:hAnsi="Times New Roman" w:cs="Times New Roman"/>
          <w:b/>
          <w:bCs/>
          <w:szCs w:val="24"/>
        </w:rPr>
        <w:t>кционерное общество «Международный аэропорт Владивосток»</w:t>
      </w:r>
      <w:r w:rsidR="0011437C" w:rsidRPr="00FA7BCC">
        <w:rPr>
          <w:rFonts w:ascii="Times New Roman" w:hAnsi="Times New Roman" w:cs="Times New Roman"/>
          <w:b/>
          <w:bCs/>
          <w:szCs w:val="24"/>
        </w:rPr>
        <w:t xml:space="preserve"> </w:t>
      </w:r>
      <w:r w:rsidR="0011437C" w:rsidRPr="00FA7BCC">
        <w:rPr>
          <w:rFonts w:ascii="Times New Roman" w:hAnsi="Times New Roman" w:cs="Times New Roman"/>
          <w:szCs w:val="24"/>
        </w:rPr>
        <w:t xml:space="preserve">(сокращенное наименование – </w:t>
      </w:r>
      <w:r w:rsidR="0011437C" w:rsidRPr="00FA7BCC">
        <w:rPr>
          <w:rFonts w:ascii="Times New Roman" w:hAnsi="Times New Roman" w:cs="Times New Roman"/>
          <w:b/>
          <w:bCs/>
          <w:szCs w:val="24"/>
        </w:rPr>
        <w:t>АО «МАВ»</w:t>
      </w:r>
      <w:r w:rsidR="0011437C" w:rsidRPr="00FA7BCC">
        <w:rPr>
          <w:rFonts w:ascii="Times New Roman" w:hAnsi="Times New Roman" w:cs="Times New Roman"/>
          <w:szCs w:val="24"/>
        </w:rPr>
        <w:t>)</w:t>
      </w:r>
      <w:r w:rsidR="00881CA6" w:rsidRPr="00FA7BCC">
        <w:rPr>
          <w:rFonts w:ascii="Times New Roman" w:hAnsi="Times New Roman" w:cs="Times New Roman"/>
          <w:b/>
          <w:szCs w:val="24"/>
        </w:rPr>
        <w:t xml:space="preserve">, </w:t>
      </w:r>
      <w:r w:rsidR="00881CA6" w:rsidRPr="00FA7BCC">
        <w:rPr>
          <w:rFonts w:ascii="Times New Roman" w:hAnsi="Times New Roman" w:cs="Times New Roman"/>
          <w:szCs w:val="24"/>
        </w:rPr>
        <w:t xml:space="preserve">являющееся Абонентом энергоснабжающей организации, </w:t>
      </w:r>
      <w:r w:rsidR="0011437C" w:rsidRPr="00FA7BCC">
        <w:rPr>
          <w:rFonts w:ascii="Times New Roman" w:hAnsi="Times New Roman" w:cs="Times New Roman"/>
          <w:szCs w:val="24"/>
        </w:rPr>
        <w:t>именуемое в дальнейшем «</w:t>
      </w:r>
      <w:r w:rsidR="0011437C" w:rsidRPr="00FA7BCC">
        <w:rPr>
          <w:rFonts w:ascii="Times New Roman" w:hAnsi="Times New Roman" w:cs="Times New Roman"/>
          <w:b/>
          <w:i/>
          <w:szCs w:val="24"/>
        </w:rPr>
        <w:t xml:space="preserve">Абонент», </w:t>
      </w:r>
      <w:r w:rsidR="00D7487D" w:rsidRPr="00FA7BCC">
        <w:rPr>
          <w:rFonts w:ascii="Times New Roman" w:hAnsi="Times New Roman" w:cs="Times New Roman"/>
          <w:bCs/>
          <w:spacing w:val="-6"/>
          <w:szCs w:val="24"/>
        </w:rPr>
        <w:t xml:space="preserve">в лице </w:t>
      </w:r>
      <w:r w:rsidR="00D7487D" w:rsidRPr="00FA7BCC">
        <w:rPr>
          <w:rFonts w:ascii="Times New Roman" w:hAnsi="Times New Roman" w:cs="Times New Roman"/>
          <w:szCs w:val="24"/>
        </w:rPr>
        <w:t>Г</w:t>
      </w:r>
      <w:r w:rsidR="00E65FF5" w:rsidRPr="00FA7BCC">
        <w:rPr>
          <w:rFonts w:ascii="Times New Roman" w:hAnsi="Times New Roman" w:cs="Times New Roman"/>
          <w:szCs w:val="24"/>
        </w:rPr>
        <w:t>енерального директора Виниченко Андрея Валерие</w:t>
      </w:r>
      <w:r w:rsidR="00D7487D" w:rsidRPr="00FA7BCC">
        <w:rPr>
          <w:rFonts w:ascii="Times New Roman" w:hAnsi="Times New Roman" w:cs="Times New Roman"/>
          <w:szCs w:val="24"/>
        </w:rPr>
        <w:t>вича, действующего на основании</w:t>
      </w:r>
      <w:r w:rsidR="00E65FF5" w:rsidRPr="00FA7BCC">
        <w:rPr>
          <w:rFonts w:ascii="Times New Roman" w:hAnsi="Times New Roman" w:cs="Times New Roman"/>
          <w:szCs w:val="24"/>
        </w:rPr>
        <w:t xml:space="preserve"> Устава</w:t>
      </w:r>
      <w:r w:rsidR="00EF4B8D" w:rsidRPr="00FA7BCC">
        <w:rPr>
          <w:rFonts w:ascii="Times New Roman" w:hAnsi="Times New Roman" w:cs="Times New Roman"/>
          <w:szCs w:val="24"/>
        </w:rPr>
        <w:t>,</w:t>
      </w:r>
      <w:r w:rsidR="00881CA6" w:rsidRPr="00FA7BCC">
        <w:rPr>
          <w:rFonts w:ascii="Times New Roman" w:hAnsi="Times New Roman" w:cs="Times New Roman"/>
          <w:szCs w:val="24"/>
        </w:rPr>
        <w:t xml:space="preserve"> </w:t>
      </w:r>
      <w:r w:rsidR="0011437C" w:rsidRPr="00FA7BCC">
        <w:rPr>
          <w:rFonts w:ascii="Times New Roman" w:hAnsi="Times New Roman" w:cs="Times New Roman"/>
          <w:bCs/>
          <w:iCs/>
          <w:szCs w:val="24"/>
        </w:rPr>
        <w:t>с одной стороны,</w:t>
      </w:r>
      <w:r w:rsidRPr="00FA7BCC">
        <w:rPr>
          <w:rFonts w:ascii="Times New Roman" w:hAnsi="Times New Roman" w:cs="Times New Roman"/>
          <w:szCs w:val="24"/>
        </w:rPr>
        <w:t xml:space="preserve"> и </w:t>
      </w:r>
    </w:p>
    <w:p w14:paraId="47013515" w14:textId="74FFF422" w:rsidR="00B6657C" w:rsidRPr="00FA7BCC" w:rsidRDefault="006B3796" w:rsidP="00E0115E">
      <w:pPr>
        <w:pStyle w:val="22"/>
        <w:tabs>
          <w:tab w:val="left" w:pos="10065"/>
        </w:tabs>
        <w:ind w:firstLine="567"/>
        <w:rPr>
          <w:rFonts w:ascii="Times New Roman" w:hAnsi="Times New Roman" w:cs="Times New Roman"/>
          <w:szCs w:val="24"/>
        </w:rPr>
      </w:pPr>
      <w:r w:rsidRPr="00FA7BCC">
        <w:rPr>
          <w:rFonts w:ascii="Times New Roman" w:hAnsi="Times New Roman" w:cs="Times New Roman"/>
          <w:b/>
          <w:bCs/>
          <w:szCs w:val="24"/>
        </w:rPr>
        <w:t>___________________________________________</w:t>
      </w:r>
      <w:r w:rsidR="0011437C" w:rsidRPr="00FA7BCC">
        <w:rPr>
          <w:rFonts w:ascii="Times New Roman" w:hAnsi="Times New Roman" w:cs="Times New Roman"/>
          <w:b/>
          <w:bCs/>
          <w:szCs w:val="24"/>
        </w:rPr>
        <w:t xml:space="preserve"> </w:t>
      </w:r>
      <w:r w:rsidR="0011437C" w:rsidRPr="00FA7BCC">
        <w:rPr>
          <w:rFonts w:ascii="Times New Roman" w:hAnsi="Times New Roman" w:cs="Times New Roman"/>
          <w:szCs w:val="24"/>
        </w:rPr>
        <w:t>(сокращенное наименование –</w:t>
      </w:r>
      <w:r w:rsidRPr="00FA7BCC">
        <w:rPr>
          <w:rFonts w:ascii="Times New Roman" w:hAnsi="Times New Roman" w:cs="Times New Roman"/>
          <w:szCs w:val="24"/>
        </w:rPr>
        <w:t>___________________________</w:t>
      </w:r>
      <w:r w:rsidR="0011437C" w:rsidRPr="00FA7BCC">
        <w:rPr>
          <w:rFonts w:ascii="Times New Roman" w:hAnsi="Times New Roman" w:cs="Times New Roman"/>
          <w:szCs w:val="24"/>
        </w:rPr>
        <w:t>)</w:t>
      </w:r>
      <w:r w:rsidR="007E1CFF" w:rsidRPr="00FA7BCC">
        <w:rPr>
          <w:rFonts w:ascii="Times New Roman" w:hAnsi="Times New Roman" w:cs="Times New Roman"/>
          <w:szCs w:val="24"/>
        </w:rPr>
        <w:t xml:space="preserve">, </w:t>
      </w:r>
      <w:r w:rsidR="0011437C" w:rsidRPr="00FA7BCC">
        <w:rPr>
          <w:rFonts w:ascii="Times New Roman" w:hAnsi="Times New Roman" w:cs="Times New Roman"/>
          <w:szCs w:val="24"/>
        </w:rPr>
        <w:t xml:space="preserve">именуемое в дальнейшем </w:t>
      </w:r>
      <w:r w:rsidR="0011437C" w:rsidRPr="00FA7BCC">
        <w:rPr>
          <w:rFonts w:ascii="Times New Roman" w:hAnsi="Times New Roman" w:cs="Times New Roman"/>
          <w:b/>
          <w:bCs/>
          <w:i/>
          <w:iCs/>
          <w:szCs w:val="24"/>
        </w:rPr>
        <w:t>«Субабонент»,</w:t>
      </w:r>
      <w:r w:rsidR="0011437C" w:rsidRPr="00FA7BCC">
        <w:rPr>
          <w:rFonts w:ascii="Times New Roman" w:hAnsi="Times New Roman" w:cs="Times New Roman"/>
          <w:b/>
          <w:bCs/>
          <w:szCs w:val="24"/>
        </w:rPr>
        <w:t xml:space="preserve"> </w:t>
      </w:r>
      <w:r w:rsidR="007E1CFF" w:rsidRPr="00FA7BCC">
        <w:rPr>
          <w:rFonts w:ascii="Times New Roman" w:hAnsi="Times New Roman" w:cs="Times New Roman"/>
          <w:szCs w:val="24"/>
        </w:rPr>
        <w:t>в лице</w:t>
      </w:r>
      <w:r w:rsidRPr="00FA7BCC">
        <w:rPr>
          <w:rFonts w:ascii="Times New Roman" w:hAnsi="Times New Roman" w:cs="Times New Roman"/>
          <w:szCs w:val="24"/>
        </w:rPr>
        <w:t>_______________________________________________</w:t>
      </w:r>
      <w:r w:rsidR="005C3CCF" w:rsidRPr="00FA7BCC">
        <w:rPr>
          <w:rFonts w:ascii="Times New Roman" w:eastAsia="DejaVu Sans" w:hAnsi="Times New Roman" w:cs="Times New Roman"/>
          <w:color w:val="000000"/>
          <w:szCs w:val="24"/>
        </w:rPr>
        <w:t>, действующего на основании</w:t>
      </w:r>
      <w:r w:rsidRPr="00FA7BCC">
        <w:rPr>
          <w:rFonts w:ascii="Times New Roman" w:eastAsia="DejaVu Sans" w:hAnsi="Times New Roman" w:cs="Times New Roman"/>
          <w:color w:val="000000"/>
          <w:szCs w:val="24"/>
        </w:rPr>
        <w:t>___________________________________________</w:t>
      </w:r>
      <w:r w:rsidR="0011437C" w:rsidRPr="00FA7BCC">
        <w:rPr>
          <w:rFonts w:ascii="Times New Roman" w:hAnsi="Times New Roman" w:cs="Times New Roman"/>
          <w:szCs w:val="24"/>
        </w:rPr>
        <w:t>, с другой стороны,</w:t>
      </w:r>
      <w:r w:rsidR="00881CA6" w:rsidRPr="00FA7BCC">
        <w:rPr>
          <w:rFonts w:ascii="Times New Roman" w:hAnsi="Times New Roman" w:cs="Times New Roman"/>
          <w:b/>
          <w:bCs/>
          <w:szCs w:val="24"/>
        </w:rPr>
        <w:t xml:space="preserve"> </w:t>
      </w:r>
      <w:r w:rsidR="00881CA6" w:rsidRPr="00FA7BCC">
        <w:rPr>
          <w:rFonts w:ascii="Times New Roman" w:hAnsi="Times New Roman" w:cs="Times New Roman"/>
          <w:szCs w:val="24"/>
        </w:rPr>
        <w:t>именуемые совместно «Стороны», а в отдельности - «Сторона», заключили наст</w:t>
      </w:r>
      <w:r w:rsidR="00B6657C" w:rsidRPr="00FA7BCC">
        <w:rPr>
          <w:rFonts w:ascii="Times New Roman" w:hAnsi="Times New Roman" w:cs="Times New Roman"/>
          <w:szCs w:val="24"/>
        </w:rPr>
        <w:t xml:space="preserve">оящий Договор </w:t>
      </w:r>
      <w:r w:rsidR="0011437C" w:rsidRPr="00FA7BCC">
        <w:rPr>
          <w:rFonts w:ascii="Times New Roman" w:hAnsi="Times New Roman" w:cs="Times New Roman"/>
          <w:szCs w:val="24"/>
        </w:rPr>
        <w:t xml:space="preserve">на отпуск, потребление электрической энергии (далее – «Договор») </w:t>
      </w:r>
      <w:r w:rsidR="00B6657C" w:rsidRPr="00FA7BCC">
        <w:rPr>
          <w:rFonts w:ascii="Times New Roman" w:hAnsi="Times New Roman" w:cs="Times New Roman"/>
          <w:szCs w:val="24"/>
        </w:rPr>
        <w:t xml:space="preserve">о нижеследующем: </w:t>
      </w:r>
    </w:p>
    <w:p w14:paraId="145E535A" w14:textId="77777777" w:rsidR="00881CA6" w:rsidRPr="00FA7BCC" w:rsidRDefault="00881CA6" w:rsidP="00E0115E">
      <w:pPr>
        <w:pStyle w:val="22"/>
        <w:tabs>
          <w:tab w:val="left" w:pos="10065"/>
        </w:tabs>
        <w:spacing w:before="120" w:after="120"/>
        <w:ind w:firstLine="567"/>
        <w:jc w:val="center"/>
        <w:rPr>
          <w:rFonts w:ascii="Times New Roman" w:hAnsi="Times New Roman" w:cs="Times New Roman"/>
          <w:szCs w:val="24"/>
        </w:rPr>
      </w:pPr>
      <w:r w:rsidRPr="00FA7BCC">
        <w:rPr>
          <w:rFonts w:ascii="Times New Roman" w:hAnsi="Times New Roman" w:cs="Times New Roman"/>
          <w:b/>
          <w:szCs w:val="24"/>
        </w:rPr>
        <w:t>Статья 1. ПРЕДМЕТ ДОГОВОРА</w:t>
      </w:r>
    </w:p>
    <w:p w14:paraId="01B06CAE" w14:textId="77777777" w:rsidR="00881CA6" w:rsidRPr="00FA7BCC" w:rsidRDefault="00881CA6" w:rsidP="00E0115E">
      <w:pPr>
        <w:pStyle w:val="310"/>
        <w:numPr>
          <w:ilvl w:val="1"/>
          <w:numId w:val="6"/>
        </w:numPr>
        <w:tabs>
          <w:tab w:val="left" w:pos="142"/>
          <w:tab w:val="left" w:pos="1080"/>
          <w:tab w:val="left" w:pos="10065"/>
        </w:tabs>
        <w:ind w:left="0" w:firstLine="567"/>
        <w:rPr>
          <w:szCs w:val="24"/>
        </w:rPr>
      </w:pPr>
      <w:r w:rsidRPr="00FA7BCC">
        <w:rPr>
          <w:i/>
          <w:szCs w:val="24"/>
        </w:rPr>
        <w:t xml:space="preserve">Абонент </w:t>
      </w:r>
      <w:r w:rsidRPr="00FA7BCC">
        <w:rPr>
          <w:szCs w:val="24"/>
        </w:rPr>
        <w:t>обязуется</w:t>
      </w:r>
      <w:r w:rsidRPr="00FA7BCC">
        <w:rPr>
          <w:i/>
          <w:szCs w:val="24"/>
        </w:rPr>
        <w:t xml:space="preserve"> </w:t>
      </w:r>
      <w:r w:rsidRPr="00FA7BCC">
        <w:rPr>
          <w:szCs w:val="24"/>
        </w:rPr>
        <w:t xml:space="preserve">подавать </w:t>
      </w:r>
      <w:r w:rsidRPr="00FA7BCC">
        <w:rPr>
          <w:i/>
          <w:szCs w:val="24"/>
        </w:rPr>
        <w:t>Субабонент</w:t>
      </w:r>
      <w:r w:rsidRPr="00FA7BCC">
        <w:rPr>
          <w:szCs w:val="24"/>
        </w:rPr>
        <w:t xml:space="preserve">у, через присоединенную сеть электроэнергию, а </w:t>
      </w:r>
      <w:r w:rsidRPr="00FA7BCC">
        <w:rPr>
          <w:i/>
          <w:szCs w:val="24"/>
        </w:rPr>
        <w:t>Субабонент</w:t>
      </w:r>
      <w:r w:rsidRPr="00FA7BCC">
        <w:rPr>
          <w:szCs w:val="24"/>
        </w:rPr>
        <w:t xml:space="preserve"> обязуется оплачивать </w:t>
      </w:r>
      <w:r w:rsidRPr="00FA7BCC">
        <w:rPr>
          <w:i/>
          <w:szCs w:val="24"/>
        </w:rPr>
        <w:t>Абоненту</w:t>
      </w:r>
      <w:r w:rsidRPr="00FA7BCC">
        <w:rPr>
          <w:szCs w:val="24"/>
        </w:rPr>
        <w:t xml:space="preserve"> потребляемую электроэнергию,</w:t>
      </w:r>
      <w:r w:rsidRPr="00FA7BCC">
        <w:rPr>
          <w:i/>
          <w:szCs w:val="24"/>
        </w:rPr>
        <w:t xml:space="preserve"> </w:t>
      </w:r>
      <w:r w:rsidRPr="00FA7BCC">
        <w:rPr>
          <w:szCs w:val="24"/>
        </w:rPr>
        <w:t xml:space="preserve">соблюдать режим потребления электроэнергии, обеспечивать исправность используемых </w:t>
      </w:r>
      <w:r w:rsidRPr="00FA7BCC">
        <w:rPr>
          <w:i/>
          <w:szCs w:val="24"/>
        </w:rPr>
        <w:t>Субабонентом</w:t>
      </w:r>
      <w:r w:rsidRPr="00FA7BCC">
        <w:rPr>
          <w:szCs w:val="24"/>
        </w:rPr>
        <w:t xml:space="preserve"> приборов и оборудования, связанных с потреблением электроэнергии.</w:t>
      </w:r>
    </w:p>
    <w:p w14:paraId="6845FF8A" w14:textId="77777777" w:rsidR="00881CA6" w:rsidRPr="00FA7BCC" w:rsidRDefault="00881CA6" w:rsidP="00E0115E">
      <w:pPr>
        <w:pStyle w:val="310"/>
        <w:tabs>
          <w:tab w:val="left" w:pos="10065"/>
        </w:tabs>
        <w:spacing w:before="120" w:after="120"/>
        <w:ind w:left="0" w:firstLine="567"/>
        <w:jc w:val="center"/>
        <w:rPr>
          <w:b/>
          <w:bCs/>
          <w:i/>
          <w:szCs w:val="24"/>
          <w:u w:val="single"/>
        </w:rPr>
      </w:pPr>
      <w:r w:rsidRPr="00FA7BCC">
        <w:rPr>
          <w:b/>
          <w:szCs w:val="24"/>
        </w:rPr>
        <w:t xml:space="preserve">Статья 2. </w:t>
      </w:r>
      <w:r w:rsidRPr="00FA7BCC">
        <w:rPr>
          <w:b/>
          <w:bCs/>
          <w:szCs w:val="24"/>
        </w:rPr>
        <w:t>ПРАВА И ОБЯЗАННОСТИ АБОНЕНТА</w:t>
      </w:r>
      <w:r w:rsidRPr="00FA7BCC">
        <w:rPr>
          <w:szCs w:val="24"/>
        </w:rPr>
        <w:t xml:space="preserve"> </w:t>
      </w:r>
    </w:p>
    <w:p w14:paraId="6069310B" w14:textId="77777777" w:rsidR="00881CA6" w:rsidRPr="00FA7BCC" w:rsidRDefault="00881CA6" w:rsidP="00E0115E">
      <w:pPr>
        <w:pStyle w:val="310"/>
        <w:tabs>
          <w:tab w:val="left" w:pos="10065"/>
        </w:tabs>
        <w:spacing w:after="120"/>
        <w:ind w:left="0" w:firstLine="567"/>
        <w:jc w:val="left"/>
        <w:rPr>
          <w:szCs w:val="24"/>
        </w:rPr>
      </w:pPr>
      <w:r w:rsidRPr="00FA7BCC">
        <w:rPr>
          <w:b/>
          <w:bCs/>
          <w:i/>
          <w:szCs w:val="24"/>
          <w:u w:val="single"/>
        </w:rPr>
        <w:t>Абонент:</w:t>
      </w:r>
    </w:p>
    <w:p w14:paraId="3E8B50A8" w14:textId="388ECB83" w:rsidR="00881CA6" w:rsidRPr="00FA7BCC" w:rsidRDefault="00BD10F0" w:rsidP="00E0115E">
      <w:pPr>
        <w:pStyle w:val="22"/>
        <w:numPr>
          <w:ilvl w:val="1"/>
          <w:numId w:val="2"/>
        </w:numPr>
        <w:tabs>
          <w:tab w:val="left" w:pos="142"/>
          <w:tab w:val="left" w:pos="1080"/>
          <w:tab w:val="left" w:pos="10065"/>
        </w:tabs>
        <w:ind w:left="0" w:firstLine="567"/>
        <w:rPr>
          <w:rFonts w:ascii="Times New Roman" w:hAnsi="Times New Roman" w:cs="Times New Roman"/>
          <w:szCs w:val="24"/>
        </w:rPr>
      </w:pPr>
      <w:r w:rsidRPr="00FA7BCC">
        <w:rPr>
          <w:rFonts w:ascii="Times New Roman" w:hAnsi="Times New Roman" w:cs="Times New Roman"/>
          <w:szCs w:val="24"/>
        </w:rPr>
        <w:t>Отпускает электроэнергию Субабоненту в соответствии с установленными настоящим Договором и величинами на отпуск и потребление электрической энергии и мощности. Отпуск электроэнергии и мощности производится в объеме, п</w:t>
      </w:r>
      <w:r w:rsidR="00BE7E1C" w:rsidRPr="00FA7BCC">
        <w:rPr>
          <w:rFonts w:ascii="Times New Roman" w:hAnsi="Times New Roman" w:cs="Times New Roman"/>
          <w:szCs w:val="24"/>
        </w:rPr>
        <w:t>р</w:t>
      </w:r>
      <w:r w:rsidR="00B3005F" w:rsidRPr="00FA7BCC">
        <w:rPr>
          <w:rFonts w:ascii="Times New Roman" w:hAnsi="Times New Roman" w:cs="Times New Roman"/>
          <w:szCs w:val="24"/>
        </w:rPr>
        <w:t xml:space="preserve">едусмотренном в Приложениях </w:t>
      </w:r>
      <w:r w:rsidR="0031734D" w:rsidRPr="00FA7BCC">
        <w:rPr>
          <w:rFonts w:ascii="Times New Roman" w:hAnsi="Times New Roman" w:cs="Times New Roman"/>
          <w:szCs w:val="24"/>
        </w:rPr>
        <w:t xml:space="preserve">№ </w:t>
      </w:r>
      <w:r w:rsidR="00B25AB0" w:rsidRPr="00FA7BCC">
        <w:rPr>
          <w:rFonts w:ascii="Times New Roman" w:hAnsi="Times New Roman" w:cs="Times New Roman"/>
          <w:szCs w:val="24"/>
        </w:rPr>
        <w:t>1</w:t>
      </w:r>
      <w:r w:rsidR="0031734D" w:rsidRPr="00FA7BCC">
        <w:rPr>
          <w:rFonts w:ascii="Times New Roman" w:hAnsi="Times New Roman" w:cs="Times New Roman"/>
          <w:szCs w:val="24"/>
        </w:rPr>
        <w:t xml:space="preserve">, № </w:t>
      </w:r>
      <w:r w:rsidR="00B25AB0" w:rsidRPr="00FA7BCC">
        <w:rPr>
          <w:rFonts w:ascii="Times New Roman" w:hAnsi="Times New Roman" w:cs="Times New Roman"/>
          <w:szCs w:val="24"/>
        </w:rPr>
        <w:t>2</w:t>
      </w:r>
      <w:r w:rsidRPr="00FA7BCC">
        <w:rPr>
          <w:rFonts w:ascii="Times New Roman" w:hAnsi="Times New Roman" w:cs="Times New Roman"/>
          <w:szCs w:val="24"/>
        </w:rPr>
        <w:t xml:space="preserve"> к Договору до точек по</w:t>
      </w:r>
      <w:r w:rsidR="00FA7BCC">
        <w:rPr>
          <w:rFonts w:ascii="Times New Roman" w:hAnsi="Times New Roman" w:cs="Times New Roman"/>
          <w:szCs w:val="24"/>
        </w:rPr>
        <w:t>ставки Субабонента</w:t>
      </w:r>
      <w:r w:rsidRPr="00FA7BCC">
        <w:rPr>
          <w:rFonts w:ascii="Times New Roman" w:hAnsi="Times New Roman" w:cs="Times New Roman"/>
          <w:szCs w:val="24"/>
        </w:rPr>
        <w:t>.</w:t>
      </w:r>
    </w:p>
    <w:p w14:paraId="01A218D3" w14:textId="77777777" w:rsidR="00881CA6" w:rsidRPr="00FA7BCC" w:rsidRDefault="00881CA6" w:rsidP="00E0115E">
      <w:pPr>
        <w:pStyle w:val="22"/>
        <w:numPr>
          <w:ilvl w:val="1"/>
          <w:numId w:val="2"/>
        </w:numPr>
        <w:tabs>
          <w:tab w:val="left" w:pos="142"/>
          <w:tab w:val="left" w:pos="1080"/>
          <w:tab w:val="left" w:pos="10065"/>
        </w:tabs>
        <w:ind w:left="0" w:firstLine="567"/>
        <w:rPr>
          <w:rFonts w:ascii="Times New Roman" w:hAnsi="Times New Roman" w:cs="Times New Roman"/>
          <w:szCs w:val="24"/>
        </w:rPr>
      </w:pPr>
      <w:r w:rsidRPr="00FA7BCC">
        <w:rPr>
          <w:rFonts w:ascii="Times New Roman" w:hAnsi="Times New Roman" w:cs="Times New Roman"/>
          <w:szCs w:val="24"/>
        </w:rPr>
        <w:t xml:space="preserve">Согласовывает сроки и продолжительность отключений, ограничений в подаче электрической энергии и мощности для проведения планово-предупредительных и аварийно-восстановительных работ по ремонту электрооборудования </w:t>
      </w:r>
      <w:r w:rsidRPr="00FA7BCC">
        <w:rPr>
          <w:rFonts w:ascii="Times New Roman" w:hAnsi="Times New Roman" w:cs="Times New Roman"/>
          <w:i/>
          <w:szCs w:val="24"/>
        </w:rPr>
        <w:t>Абонента</w:t>
      </w:r>
      <w:r w:rsidRPr="00FA7BCC">
        <w:rPr>
          <w:rFonts w:ascii="Times New Roman" w:hAnsi="Times New Roman" w:cs="Times New Roman"/>
          <w:szCs w:val="24"/>
        </w:rPr>
        <w:t>.</w:t>
      </w:r>
    </w:p>
    <w:p w14:paraId="429EF752" w14:textId="77777777" w:rsidR="00870E1D" w:rsidRPr="00FA7BCC" w:rsidRDefault="00881CA6" w:rsidP="00E0115E">
      <w:pPr>
        <w:pStyle w:val="22"/>
        <w:numPr>
          <w:ilvl w:val="1"/>
          <w:numId w:val="2"/>
        </w:numPr>
        <w:tabs>
          <w:tab w:val="left" w:pos="142"/>
          <w:tab w:val="left" w:pos="1080"/>
          <w:tab w:val="left" w:pos="10065"/>
        </w:tabs>
        <w:ind w:left="0" w:firstLine="567"/>
        <w:rPr>
          <w:rFonts w:ascii="Times New Roman" w:hAnsi="Times New Roman" w:cs="Times New Roman"/>
          <w:szCs w:val="24"/>
        </w:rPr>
      </w:pPr>
      <w:r w:rsidRPr="00FA7BCC">
        <w:rPr>
          <w:rFonts w:ascii="Times New Roman" w:hAnsi="Times New Roman" w:cs="Times New Roman"/>
          <w:szCs w:val="24"/>
        </w:rPr>
        <w:t xml:space="preserve">Устанавливает объем отпуска и потребления активной электроэнергии и мощности, участвующей в максимуме нагрузке энергосистемы, исходя из объема отпуска энергии и мощности, установленных для </w:t>
      </w:r>
      <w:r w:rsidRPr="00FA7BCC">
        <w:rPr>
          <w:rFonts w:ascii="Times New Roman" w:hAnsi="Times New Roman" w:cs="Times New Roman"/>
          <w:i/>
          <w:szCs w:val="24"/>
        </w:rPr>
        <w:t>Абонента</w:t>
      </w:r>
      <w:r w:rsidR="004C010E" w:rsidRPr="00FA7BCC">
        <w:rPr>
          <w:rFonts w:ascii="Times New Roman" w:hAnsi="Times New Roman" w:cs="Times New Roman"/>
          <w:szCs w:val="24"/>
        </w:rPr>
        <w:t xml:space="preserve"> П</w:t>
      </w:r>
      <w:r w:rsidRPr="00FA7BCC">
        <w:rPr>
          <w:rFonts w:ascii="Times New Roman" w:hAnsi="Times New Roman" w:cs="Times New Roman"/>
          <w:szCs w:val="24"/>
        </w:rPr>
        <w:t xml:space="preserve">АО «ДЭК», заявки и платежеспособности </w:t>
      </w:r>
      <w:r w:rsidRPr="00FA7BCC">
        <w:rPr>
          <w:rFonts w:ascii="Times New Roman" w:hAnsi="Times New Roman" w:cs="Times New Roman"/>
          <w:i/>
          <w:szCs w:val="24"/>
        </w:rPr>
        <w:t>Субабонента</w:t>
      </w:r>
      <w:r w:rsidR="0055363F" w:rsidRPr="00FA7BCC">
        <w:rPr>
          <w:rFonts w:ascii="Times New Roman" w:hAnsi="Times New Roman" w:cs="Times New Roman"/>
          <w:szCs w:val="24"/>
        </w:rPr>
        <w:t>.</w:t>
      </w:r>
      <w:r w:rsidRPr="00FA7BCC">
        <w:rPr>
          <w:rFonts w:ascii="Times New Roman" w:hAnsi="Times New Roman" w:cs="Times New Roman"/>
          <w:szCs w:val="24"/>
        </w:rPr>
        <w:t xml:space="preserve"> </w:t>
      </w:r>
      <w:r w:rsidR="0055363F" w:rsidRPr="00FA7BCC">
        <w:rPr>
          <w:rFonts w:ascii="Times New Roman" w:hAnsi="Times New Roman" w:cs="Times New Roman"/>
          <w:szCs w:val="24"/>
        </w:rPr>
        <w:t>С</w:t>
      </w:r>
      <w:r w:rsidRPr="00FA7BCC">
        <w:rPr>
          <w:rFonts w:ascii="Times New Roman" w:hAnsi="Times New Roman" w:cs="Times New Roman"/>
          <w:szCs w:val="24"/>
        </w:rPr>
        <w:t xml:space="preserve">читать разрешенной присоединенную мощность </w:t>
      </w:r>
      <w:r w:rsidRPr="00FA7BCC">
        <w:rPr>
          <w:rFonts w:ascii="Times New Roman" w:hAnsi="Times New Roman" w:cs="Times New Roman"/>
          <w:i/>
          <w:szCs w:val="24"/>
        </w:rPr>
        <w:t>Субабонента</w:t>
      </w:r>
      <w:r w:rsidR="0055363F" w:rsidRPr="00FA7BCC">
        <w:rPr>
          <w:rFonts w:ascii="Times New Roman" w:hAnsi="Times New Roman" w:cs="Times New Roman"/>
          <w:i/>
          <w:szCs w:val="24"/>
        </w:rPr>
        <w:t>:</w:t>
      </w:r>
      <w:r w:rsidRPr="00FA7BCC">
        <w:rPr>
          <w:rFonts w:ascii="Times New Roman" w:hAnsi="Times New Roman" w:cs="Times New Roman"/>
          <w:szCs w:val="24"/>
        </w:rPr>
        <w:t xml:space="preserve"> </w:t>
      </w:r>
    </w:p>
    <w:p w14:paraId="6782E61F" w14:textId="58F29D5C" w:rsidR="00B25AB0" w:rsidRPr="00FA7BCC" w:rsidRDefault="00870E1D" w:rsidP="00E0115E">
      <w:pPr>
        <w:tabs>
          <w:tab w:val="left" w:pos="10065"/>
        </w:tabs>
        <w:ind w:firstLine="567"/>
        <w:jc w:val="both"/>
        <w:rPr>
          <w:bCs/>
        </w:rPr>
      </w:pPr>
      <w:r w:rsidRPr="00FA7BCC">
        <w:t>–</w:t>
      </w:r>
      <w:r w:rsidR="00B25AB0" w:rsidRPr="00FA7BCC">
        <w:t xml:space="preserve"> </w:t>
      </w:r>
      <w:r w:rsidR="006B3796" w:rsidRPr="00FA7BCC">
        <w:t>_________________________________________________________________________</w:t>
      </w:r>
    </w:p>
    <w:p w14:paraId="23C316B2" w14:textId="77777777" w:rsidR="002F23E4" w:rsidRPr="00FA7BCC" w:rsidRDefault="004C010E" w:rsidP="00E0115E">
      <w:pPr>
        <w:numPr>
          <w:ilvl w:val="1"/>
          <w:numId w:val="1"/>
        </w:numPr>
        <w:shd w:val="clear" w:color="auto" w:fill="FFFFFF"/>
        <w:tabs>
          <w:tab w:val="clear" w:pos="0"/>
          <w:tab w:val="num" w:pos="331"/>
          <w:tab w:val="num" w:pos="567"/>
          <w:tab w:val="left" w:pos="10065"/>
        </w:tabs>
        <w:ind w:left="0"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2.4. </w:t>
      </w:r>
      <w:r w:rsidR="002F23E4" w:rsidRPr="00FA7BCC">
        <w:rPr>
          <w:color w:val="000000"/>
          <w:kern w:val="1"/>
        </w:rPr>
        <w:t xml:space="preserve">Производит контроль договорных и разрешенных величин энергопотребления </w:t>
      </w:r>
      <w:r w:rsidR="002F23E4" w:rsidRPr="00FA7BCC">
        <w:rPr>
          <w:i/>
          <w:color w:val="000000"/>
          <w:kern w:val="1"/>
        </w:rPr>
        <w:t xml:space="preserve">Субабонентом </w:t>
      </w:r>
      <w:r w:rsidR="002F23E4" w:rsidRPr="00FA7BCC">
        <w:rPr>
          <w:color w:val="000000"/>
          <w:kern w:val="1"/>
        </w:rPr>
        <w:t>как по расчетным, так и по техническим приборам.</w:t>
      </w:r>
    </w:p>
    <w:p w14:paraId="0E4A5F91" w14:textId="77777777" w:rsidR="002F23E4" w:rsidRPr="00FA7BCC" w:rsidRDefault="002F23E4" w:rsidP="00E0115E">
      <w:pPr>
        <w:numPr>
          <w:ilvl w:val="1"/>
          <w:numId w:val="1"/>
        </w:numPr>
        <w:shd w:val="clear" w:color="auto" w:fill="FFFFFF"/>
        <w:tabs>
          <w:tab w:val="clear" w:pos="0"/>
          <w:tab w:val="left" w:pos="142"/>
          <w:tab w:val="num" w:pos="331"/>
          <w:tab w:val="left" w:pos="1080"/>
          <w:tab w:val="left" w:pos="10065"/>
        </w:tabs>
        <w:ind w:left="0"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Прекращает (с отключением от своей сети электроустановок </w:t>
      </w:r>
      <w:r w:rsidRPr="00FA7BCC">
        <w:rPr>
          <w:i/>
          <w:color w:val="000000"/>
          <w:kern w:val="1"/>
        </w:rPr>
        <w:t>Субабонента</w:t>
      </w:r>
      <w:r w:rsidRPr="00FA7BCC">
        <w:rPr>
          <w:color w:val="000000"/>
          <w:kern w:val="1"/>
        </w:rPr>
        <w:t xml:space="preserve">) или ограничивает подачу электроэнергии </w:t>
      </w:r>
      <w:r w:rsidRPr="00FA7BCC">
        <w:rPr>
          <w:i/>
          <w:color w:val="000000"/>
          <w:kern w:val="1"/>
        </w:rPr>
        <w:t>Субабоненту</w:t>
      </w:r>
      <w:r w:rsidRPr="00FA7BCC">
        <w:rPr>
          <w:color w:val="000000"/>
          <w:kern w:val="1"/>
        </w:rPr>
        <w:t xml:space="preserve"> в следующих случаях, предварительно уведомив:</w:t>
      </w:r>
    </w:p>
    <w:p w14:paraId="5640FA4B" w14:textId="77777777" w:rsidR="002F23E4" w:rsidRPr="00FA7BCC" w:rsidRDefault="002F23E4" w:rsidP="00E0115E">
      <w:pPr>
        <w:shd w:val="clear" w:color="auto" w:fill="FFFFFF"/>
        <w:tabs>
          <w:tab w:val="left" w:pos="142"/>
          <w:tab w:val="left" w:pos="426"/>
          <w:tab w:val="left" w:pos="10065"/>
        </w:tabs>
        <w:ind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а) </w:t>
      </w:r>
      <w:r w:rsidRPr="00FA7BCC">
        <w:rPr>
          <w:i/>
          <w:color w:val="000000"/>
          <w:kern w:val="1"/>
        </w:rPr>
        <w:t>Субабонент</w:t>
      </w:r>
      <w:r w:rsidRPr="00FA7BCC">
        <w:rPr>
          <w:color w:val="000000"/>
          <w:kern w:val="1"/>
        </w:rPr>
        <w:t xml:space="preserve"> не оплатил фактически оказанные услуги по настоящему Договору за два расчетных периода;</w:t>
      </w:r>
    </w:p>
    <w:p w14:paraId="15CEE711" w14:textId="77777777" w:rsidR="002F23E4" w:rsidRPr="00FA7BCC" w:rsidRDefault="002F23E4" w:rsidP="00E0115E">
      <w:pPr>
        <w:shd w:val="clear" w:color="auto" w:fill="FFFFFF"/>
        <w:tabs>
          <w:tab w:val="left" w:pos="-284"/>
          <w:tab w:val="left" w:pos="142"/>
          <w:tab w:val="left" w:pos="426"/>
          <w:tab w:val="left" w:pos="10065"/>
        </w:tabs>
        <w:ind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б) </w:t>
      </w:r>
      <w:r w:rsidRPr="00FA7BCC">
        <w:rPr>
          <w:i/>
          <w:color w:val="000000"/>
          <w:kern w:val="1"/>
        </w:rPr>
        <w:t>Субабонент</w:t>
      </w:r>
      <w:r w:rsidRPr="00FA7BCC">
        <w:rPr>
          <w:color w:val="000000"/>
          <w:kern w:val="1"/>
        </w:rPr>
        <w:t xml:space="preserve"> не обеспечил надлежащее техническое состояние и безопасность эксплуатируемых собственных энергетических сетей, приборов или оборудования;</w:t>
      </w:r>
    </w:p>
    <w:p w14:paraId="3D832628" w14:textId="77777777" w:rsidR="002F23E4" w:rsidRPr="00FA7BCC" w:rsidRDefault="002F23E4" w:rsidP="00E0115E">
      <w:pPr>
        <w:shd w:val="clear" w:color="auto" w:fill="FFFFFF"/>
        <w:tabs>
          <w:tab w:val="left" w:pos="142"/>
          <w:tab w:val="left" w:pos="10065"/>
        </w:tabs>
        <w:ind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в) за присоединение </w:t>
      </w:r>
      <w:r w:rsidRPr="00FA7BCC">
        <w:rPr>
          <w:i/>
          <w:color w:val="000000"/>
          <w:kern w:val="1"/>
        </w:rPr>
        <w:t>Субабонентом</w:t>
      </w:r>
      <w:r w:rsidRPr="00FA7BCC">
        <w:rPr>
          <w:color w:val="000000"/>
          <w:kern w:val="1"/>
        </w:rPr>
        <w:t xml:space="preserve"> токоприемников помимо счетчиков или нарушение схем учета электрической энергии;</w:t>
      </w:r>
    </w:p>
    <w:p w14:paraId="6B5BA219" w14:textId="77777777" w:rsidR="002F23E4" w:rsidRPr="00FA7BCC" w:rsidRDefault="002F23E4" w:rsidP="00E0115E">
      <w:pPr>
        <w:shd w:val="clear" w:color="auto" w:fill="FFFFFF"/>
        <w:tabs>
          <w:tab w:val="left" w:pos="10065"/>
        </w:tabs>
        <w:ind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г) за самовольное присоединение </w:t>
      </w:r>
      <w:r w:rsidRPr="00FA7BCC">
        <w:rPr>
          <w:i/>
          <w:color w:val="000000"/>
          <w:kern w:val="1"/>
        </w:rPr>
        <w:t>Субабонентом</w:t>
      </w:r>
      <w:r w:rsidRPr="00FA7BCC">
        <w:rPr>
          <w:color w:val="000000"/>
          <w:kern w:val="1"/>
        </w:rPr>
        <w:t xml:space="preserve"> токоприемников к сети </w:t>
      </w:r>
      <w:r w:rsidRPr="00FA7BCC">
        <w:rPr>
          <w:i/>
          <w:color w:val="000000"/>
          <w:kern w:val="1"/>
        </w:rPr>
        <w:t xml:space="preserve">Абонента </w:t>
      </w:r>
      <w:r w:rsidRPr="00FA7BCC">
        <w:rPr>
          <w:color w:val="000000"/>
          <w:kern w:val="1"/>
        </w:rPr>
        <w:t>или увеличение мощности сверх значений, обусловленных Договором;</w:t>
      </w:r>
    </w:p>
    <w:p w14:paraId="3566838E" w14:textId="77777777" w:rsidR="002F23E4" w:rsidRPr="00FA7BCC" w:rsidRDefault="002F23E4" w:rsidP="00E0115E">
      <w:pPr>
        <w:shd w:val="clear" w:color="auto" w:fill="FFFFFF"/>
        <w:tabs>
          <w:tab w:val="left" w:pos="10065"/>
        </w:tabs>
        <w:ind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д) за неудовлетворительное состояние электроустановок </w:t>
      </w:r>
      <w:r w:rsidRPr="00FA7BCC">
        <w:rPr>
          <w:i/>
          <w:color w:val="000000"/>
          <w:kern w:val="1"/>
        </w:rPr>
        <w:t>Субабонента</w:t>
      </w:r>
      <w:r w:rsidRPr="00FA7BCC">
        <w:rPr>
          <w:color w:val="000000"/>
          <w:kern w:val="1"/>
        </w:rPr>
        <w:t>, угрожающее аварией, пожаром или создающее угрозу жизни или здоровью обслуживающего электроустановки персонала или иных лиц;</w:t>
      </w:r>
    </w:p>
    <w:p w14:paraId="38D1BCC6" w14:textId="77777777" w:rsidR="002F23E4" w:rsidRPr="00FA7BCC" w:rsidRDefault="002F23E4" w:rsidP="00E0115E">
      <w:pPr>
        <w:shd w:val="clear" w:color="auto" w:fill="FFFFFF"/>
        <w:tabs>
          <w:tab w:val="left" w:pos="10065"/>
        </w:tabs>
        <w:ind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е) за не допуск уполномоченного представителя </w:t>
      </w:r>
      <w:r w:rsidRPr="00FA7BCC">
        <w:rPr>
          <w:i/>
          <w:color w:val="000000"/>
          <w:kern w:val="1"/>
        </w:rPr>
        <w:t xml:space="preserve">Абонента </w:t>
      </w:r>
      <w:r w:rsidRPr="00FA7BCC">
        <w:rPr>
          <w:color w:val="000000"/>
          <w:kern w:val="1"/>
        </w:rPr>
        <w:t xml:space="preserve">к электроустановкам </w:t>
      </w:r>
      <w:r w:rsidRPr="00FA7BCC">
        <w:rPr>
          <w:i/>
          <w:color w:val="000000"/>
          <w:kern w:val="1"/>
        </w:rPr>
        <w:t xml:space="preserve">Субабонента </w:t>
      </w:r>
      <w:r w:rsidRPr="00FA7BCC">
        <w:rPr>
          <w:color w:val="000000"/>
          <w:kern w:val="1"/>
        </w:rPr>
        <w:t>или приборам учета;</w:t>
      </w:r>
    </w:p>
    <w:p w14:paraId="6143B7C4" w14:textId="77777777" w:rsidR="002F23E4" w:rsidRPr="00FA7BCC" w:rsidRDefault="002F23E4" w:rsidP="00E0115E">
      <w:pPr>
        <w:shd w:val="clear" w:color="auto" w:fill="FFFFFF"/>
        <w:tabs>
          <w:tab w:val="left" w:pos="10065"/>
        </w:tabs>
        <w:ind w:firstLine="567"/>
        <w:jc w:val="both"/>
        <w:rPr>
          <w:kern w:val="1"/>
        </w:rPr>
      </w:pPr>
      <w:r w:rsidRPr="00FA7BCC">
        <w:rPr>
          <w:color w:val="000000"/>
          <w:kern w:val="1"/>
        </w:rPr>
        <w:lastRenderedPageBreak/>
        <w:t xml:space="preserve">ж) за отсутствие у </w:t>
      </w:r>
      <w:r w:rsidRPr="00FA7BCC">
        <w:rPr>
          <w:i/>
          <w:color w:val="000000"/>
          <w:kern w:val="1"/>
        </w:rPr>
        <w:t>Субабонента</w:t>
      </w:r>
      <w:r w:rsidRPr="00FA7BCC">
        <w:rPr>
          <w:color w:val="000000"/>
          <w:kern w:val="1"/>
        </w:rPr>
        <w:t xml:space="preserve"> лица, ответственного за энергохозяйство</w:t>
      </w:r>
      <w:r w:rsidR="00B33EC9" w:rsidRPr="00FA7BCC">
        <w:rPr>
          <w:color w:val="000000"/>
          <w:kern w:val="1"/>
        </w:rPr>
        <w:t>.</w:t>
      </w:r>
    </w:p>
    <w:p w14:paraId="7DEDD11C" w14:textId="77777777" w:rsidR="002F23E4" w:rsidRPr="00FA7BCC" w:rsidRDefault="002F23E4" w:rsidP="00E0115E">
      <w:pPr>
        <w:numPr>
          <w:ilvl w:val="1"/>
          <w:numId w:val="13"/>
        </w:numPr>
        <w:shd w:val="clear" w:color="auto" w:fill="FFFFFF"/>
        <w:tabs>
          <w:tab w:val="left" w:pos="142"/>
          <w:tab w:val="left" w:pos="1080"/>
          <w:tab w:val="left" w:pos="10065"/>
        </w:tabs>
        <w:ind w:left="0"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Прекращает или ограничивает подачу </w:t>
      </w:r>
      <w:r w:rsidRPr="00FA7BCC">
        <w:rPr>
          <w:i/>
          <w:color w:val="000000"/>
          <w:kern w:val="1"/>
        </w:rPr>
        <w:t>Субабоненту</w:t>
      </w:r>
      <w:r w:rsidRPr="00FA7BCC">
        <w:rPr>
          <w:color w:val="000000"/>
          <w:kern w:val="1"/>
        </w:rPr>
        <w:t xml:space="preserve"> электрической энергии и/или мощности:</w:t>
      </w:r>
    </w:p>
    <w:p w14:paraId="277C297E" w14:textId="77777777" w:rsidR="002F23E4" w:rsidRPr="00FA7BCC" w:rsidRDefault="002F23E4" w:rsidP="00E0115E">
      <w:pPr>
        <w:shd w:val="clear" w:color="auto" w:fill="FFFFFF"/>
        <w:tabs>
          <w:tab w:val="left" w:pos="10065"/>
        </w:tabs>
        <w:ind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а) в случае необходимости принятия неотложных мер по предотвращению или ликвидации аварии на электрооборудовании </w:t>
      </w:r>
      <w:r w:rsidRPr="00FA7BCC">
        <w:rPr>
          <w:i/>
          <w:color w:val="000000"/>
          <w:kern w:val="1"/>
        </w:rPr>
        <w:t xml:space="preserve">Абонента. </w:t>
      </w:r>
    </w:p>
    <w:p w14:paraId="6150863C" w14:textId="77777777" w:rsidR="002F23E4" w:rsidRPr="00FA7BCC" w:rsidRDefault="002F23E4" w:rsidP="00E0115E">
      <w:pPr>
        <w:shd w:val="clear" w:color="auto" w:fill="FFFFFF"/>
        <w:tabs>
          <w:tab w:val="left" w:pos="10065"/>
        </w:tabs>
        <w:ind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б) в случае прекращения или ограничения подачи электрической энергии и/или мощности </w:t>
      </w:r>
      <w:r w:rsidRPr="00FA7BCC">
        <w:rPr>
          <w:i/>
          <w:color w:val="000000"/>
          <w:kern w:val="1"/>
        </w:rPr>
        <w:t xml:space="preserve">Абоненту </w:t>
      </w:r>
      <w:r w:rsidRPr="00FA7BCC">
        <w:rPr>
          <w:color w:val="000000"/>
          <w:kern w:val="1"/>
        </w:rPr>
        <w:t>со стороны ПАО «ДЭК»</w:t>
      </w:r>
      <w:r w:rsidR="005C3CCF" w:rsidRPr="00FA7BCC">
        <w:rPr>
          <w:color w:val="000000"/>
          <w:kern w:val="1"/>
        </w:rPr>
        <w:t>.</w:t>
      </w:r>
    </w:p>
    <w:p w14:paraId="693AA63A" w14:textId="77777777" w:rsidR="005744CB" w:rsidRPr="00FA7BCC" w:rsidRDefault="005744CB" w:rsidP="005744CB">
      <w:pPr>
        <w:shd w:val="clear" w:color="auto" w:fill="FFFFFF"/>
        <w:tabs>
          <w:tab w:val="left" w:pos="10065"/>
        </w:tabs>
        <w:ind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2.6. Имеет право взыскать с </w:t>
      </w:r>
      <w:r w:rsidRPr="00FA7BCC">
        <w:rPr>
          <w:i/>
          <w:color w:val="000000"/>
          <w:kern w:val="1"/>
        </w:rPr>
        <w:t>Субабонента</w:t>
      </w:r>
      <w:r w:rsidRPr="00FA7BCC">
        <w:rPr>
          <w:color w:val="000000"/>
          <w:kern w:val="1"/>
        </w:rPr>
        <w:t xml:space="preserve"> расходы, связанные с отключением </w:t>
      </w:r>
      <w:r w:rsidRPr="00FA7BCC">
        <w:rPr>
          <w:i/>
          <w:color w:val="000000"/>
          <w:kern w:val="1"/>
        </w:rPr>
        <w:t>Субабонента</w:t>
      </w:r>
      <w:r w:rsidRPr="00FA7BCC">
        <w:rPr>
          <w:color w:val="000000"/>
          <w:kern w:val="1"/>
        </w:rPr>
        <w:t xml:space="preserve"> от электроустановок А</w:t>
      </w:r>
      <w:r w:rsidRPr="00FA7BCC">
        <w:rPr>
          <w:i/>
          <w:color w:val="000000"/>
          <w:kern w:val="1"/>
        </w:rPr>
        <w:t xml:space="preserve">бонента </w:t>
      </w:r>
      <w:r w:rsidRPr="00FA7BCC">
        <w:rPr>
          <w:color w:val="000000"/>
          <w:kern w:val="1"/>
        </w:rPr>
        <w:t xml:space="preserve">и с их последующим подключением к ним, после устранения </w:t>
      </w:r>
      <w:r w:rsidRPr="00FA7BCC">
        <w:rPr>
          <w:i/>
          <w:color w:val="000000"/>
          <w:kern w:val="1"/>
        </w:rPr>
        <w:t>Субабонентом</w:t>
      </w:r>
      <w:r w:rsidRPr="00FA7BCC">
        <w:rPr>
          <w:color w:val="000000"/>
          <w:kern w:val="1"/>
        </w:rPr>
        <w:t xml:space="preserve"> допущенных согласно п. 2.5 настоящего Договора нарушений, причем данные расходы должны быть оплачены </w:t>
      </w:r>
      <w:r w:rsidRPr="00FA7BCC">
        <w:rPr>
          <w:i/>
          <w:color w:val="000000"/>
          <w:kern w:val="1"/>
        </w:rPr>
        <w:t>Субабонентом Абоненту</w:t>
      </w:r>
      <w:r w:rsidRPr="00FA7BCC">
        <w:rPr>
          <w:color w:val="000000"/>
          <w:kern w:val="1"/>
        </w:rPr>
        <w:t xml:space="preserve"> до возобновления его подключения к питающей электросети, в соответствии с калькуляцией и возмещением упущенной выгоды в размере предыдущего месячной оплаты до возникновения нарушения. </w:t>
      </w:r>
    </w:p>
    <w:p w14:paraId="0A07F7A2" w14:textId="77777777" w:rsidR="005744CB" w:rsidRPr="00FA7BCC" w:rsidRDefault="005744CB" w:rsidP="00E0115E">
      <w:pPr>
        <w:shd w:val="clear" w:color="auto" w:fill="FFFFFF"/>
        <w:tabs>
          <w:tab w:val="left" w:pos="10065"/>
        </w:tabs>
        <w:ind w:firstLine="567"/>
        <w:jc w:val="both"/>
        <w:rPr>
          <w:kern w:val="1"/>
        </w:rPr>
      </w:pPr>
    </w:p>
    <w:p w14:paraId="6EB3BF4A" w14:textId="77777777" w:rsidR="002F23E4" w:rsidRPr="00FA7BCC" w:rsidRDefault="002F23E4" w:rsidP="00E0115E">
      <w:pPr>
        <w:shd w:val="clear" w:color="auto" w:fill="FFFFFF"/>
        <w:tabs>
          <w:tab w:val="left" w:pos="10065"/>
        </w:tabs>
        <w:spacing w:before="120" w:after="120"/>
        <w:ind w:firstLine="567"/>
        <w:jc w:val="center"/>
        <w:rPr>
          <w:kern w:val="1"/>
        </w:rPr>
      </w:pPr>
      <w:r w:rsidRPr="00FA7BCC">
        <w:rPr>
          <w:b/>
          <w:color w:val="000000"/>
          <w:kern w:val="1"/>
        </w:rPr>
        <w:t>Статья 3. ПРАВА И ОБЯЗАННОСТИ СУБАБОНЕНТА.</w:t>
      </w:r>
    </w:p>
    <w:p w14:paraId="00BE77FE" w14:textId="77777777" w:rsidR="002F23E4" w:rsidRPr="00FA7BCC" w:rsidRDefault="002F23E4" w:rsidP="00E0115E">
      <w:pPr>
        <w:shd w:val="clear" w:color="auto" w:fill="FFFFFF"/>
        <w:tabs>
          <w:tab w:val="left" w:pos="10065"/>
        </w:tabs>
        <w:spacing w:after="120"/>
        <w:ind w:firstLine="567"/>
        <w:jc w:val="both"/>
        <w:rPr>
          <w:kern w:val="1"/>
        </w:rPr>
      </w:pPr>
      <w:r w:rsidRPr="00FA7BCC">
        <w:rPr>
          <w:b/>
          <w:i/>
          <w:color w:val="000000"/>
          <w:kern w:val="1"/>
          <w:u w:val="single"/>
        </w:rPr>
        <w:t>Субабонент:</w:t>
      </w:r>
    </w:p>
    <w:p w14:paraId="260DF35D" w14:textId="77777777" w:rsidR="002F23E4" w:rsidRPr="00FA7BCC" w:rsidRDefault="002F23E4" w:rsidP="00E0115E">
      <w:pPr>
        <w:numPr>
          <w:ilvl w:val="1"/>
          <w:numId w:val="14"/>
        </w:numPr>
        <w:shd w:val="clear" w:color="auto" w:fill="FFFFFF"/>
        <w:tabs>
          <w:tab w:val="left" w:pos="142"/>
          <w:tab w:val="left" w:pos="1260"/>
          <w:tab w:val="left" w:pos="10065"/>
        </w:tabs>
        <w:ind w:left="0"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Оплачивает </w:t>
      </w:r>
      <w:r w:rsidRPr="00FA7BCC">
        <w:rPr>
          <w:i/>
          <w:iCs/>
          <w:color w:val="000000"/>
          <w:kern w:val="1"/>
        </w:rPr>
        <w:t>Абоненту</w:t>
      </w:r>
      <w:r w:rsidRPr="00FA7BCC">
        <w:rPr>
          <w:color w:val="000000"/>
          <w:kern w:val="1"/>
        </w:rPr>
        <w:t xml:space="preserve"> фактически потребленную электрическую энергию и мощность.</w:t>
      </w:r>
    </w:p>
    <w:p w14:paraId="003DF116" w14:textId="77777777" w:rsidR="002F23E4" w:rsidRPr="00FA7BCC" w:rsidRDefault="002F23E4" w:rsidP="00E0115E">
      <w:pPr>
        <w:numPr>
          <w:ilvl w:val="1"/>
          <w:numId w:val="14"/>
        </w:numPr>
        <w:shd w:val="clear" w:color="auto" w:fill="FFFFFF"/>
        <w:tabs>
          <w:tab w:val="left" w:pos="142"/>
          <w:tab w:val="left" w:pos="1260"/>
          <w:tab w:val="num" w:pos="1728"/>
          <w:tab w:val="left" w:pos="10065"/>
        </w:tabs>
        <w:ind w:left="0"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Немедленно сообщает </w:t>
      </w:r>
      <w:r w:rsidRPr="00FA7BCC">
        <w:rPr>
          <w:i/>
          <w:color w:val="000000"/>
          <w:kern w:val="1"/>
        </w:rPr>
        <w:t>Абоненту</w:t>
      </w:r>
      <w:r w:rsidRPr="00FA7BCC">
        <w:rPr>
          <w:color w:val="000000"/>
          <w:kern w:val="1"/>
        </w:rPr>
        <w:t xml:space="preserve"> обо всех случаях нарушения схем электроснабжения и неисправностях в работе приборов учета электрической энергии, другого электрооборудования, и об иных нарушениях, возникающих при пользовании </w:t>
      </w:r>
      <w:r w:rsidRPr="00FA7BCC">
        <w:rPr>
          <w:i/>
          <w:color w:val="000000"/>
          <w:kern w:val="1"/>
        </w:rPr>
        <w:t xml:space="preserve">Субабонентом </w:t>
      </w:r>
      <w:r w:rsidRPr="00FA7BCC">
        <w:rPr>
          <w:color w:val="000000"/>
          <w:kern w:val="1"/>
        </w:rPr>
        <w:t>электроэнергией.</w:t>
      </w:r>
    </w:p>
    <w:p w14:paraId="63567DBE" w14:textId="77777777" w:rsidR="002F23E4" w:rsidRPr="00FA7BCC" w:rsidRDefault="002F23E4" w:rsidP="00E0115E">
      <w:pPr>
        <w:numPr>
          <w:ilvl w:val="1"/>
          <w:numId w:val="14"/>
        </w:numPr>
        <w:shd w:val="clear" w:color="auto" w:fill="FFFFFF"/>
        <w:tabs>
          <w:tab w:val="left" w:pos="142"/>
          <w:tab w:val="left" w:pos="1260"/>
          <w:tab w:val="num" w:pos="1728"/>
          <w:tab w:val="left" w:pos="10065"/>
        </w:tabs>
        <w:ind w:left="0"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Для поддержания устойчивости и живучести энергосистемы при возникновении аварийного дефицита энергии и мощности выполняет требования </w:t>
      </w:r>
      <w:r w:rsidRPr="00FA7BCC">
        <w:rPr>
          <w:i/>
          <w:color w:val="000000"/>
          <w:kern w:val="1"/>
        </w:rPr>
        <w:t>Абонента</w:t>
      </w:r>
      <w:r w:rsidRPr="00FA7BCC">
        <w:rPr>
          <w:color w:val="000000"/>
          <w:kern w:val="1"/>
        </w:rPr>
        <w:t xml:space="preserve"> о снижении потребления электрической энергии и мощности на требуемую </w:t>
      </w:r>
      <w:r w:rsidRPr="00FA7BCC">
        <w:rPr>
          <w:i/>
          <w:color w:val="000000"/>
          <w:kern w:val="1"/>
        </w:rPr>
        <w:t>Абонентом</w:t>
      </w:r>
      <w:r w:rsidRPr="00FA7BCC">
        <w:rPr>
          <w:color w:val="000000"/>
          <w:kern w:val="1"/>
        </w:rPr>
        <w:t xml:space="preserve"> величину.</w:t>
      </w:r>
    </w:p>
    <w:p w14:paraId="0822D2AF" w14:textId="77777777" w:rsidR="002F23E4" w:rsidRPr="00FA7BCC" w:rsidRDefault="002F23E4" w:rsidP="00E0115E">
      <w:pPr>
        <w:numPr>
          <w:ilvl w:val="1"/>
          <w:numId w:val="14"/>
        </w:numPr>
        <w:shd w:val="clear" w:color="auto" w:fill="FFFFFF"/>
        <w:tabs>
          <w:tab w:val="left" w:pos="142"/>
          <w:tab w:val="left" w:pos="1260"/>
          <w:tab w:val="num" w:pos="1728"/>
          <w:tab w:val="left" w:pos="10065"/>
        </w:tabs>
        <w:ind w:left="0" w:firstLine="567"/>
        <w:jc w:val="both"/>
        <w:rPr>
          <w:kern w:val="1"/>
        </w:rPr>
      </w:pPr>
      <w:r w:rsidRPr="00FA7BCC">
        <w:rPr>
          <w:color w:val="000000"/>
          <w:kern w:val="1"/>
        </w:rPr>
        <w:t>Согласен с тем, что контроль договорных и разрешенных величин энергопотребления производится Абонентом как по расчетным, так и по техническим приборам учета электрической энергии.</w:t>
      </w:r>
    </w:p>
    <w:p w14:paraId="3AF935ED" w14:textId="77777777" w:rsidR="002F23E4" w:rsidRPr="00FA7BCC" w:rsidRDefault="002F23E4" w:rsidP="00E0115E">
      <w:pPr>
        <w:numPr>
          <w:ilvl w:val="1"/>
          <w:numId w:val="14"/>
        </w:numPr>
        <w:shd w:val="clear" w:color="auto" w:fill="FFFFFF"/>
        <w:tabs>
          <w:tab w:val="left" w:pos="142"/>
          <w:tab w:val="left" w:pos="1260"/>
          <w:tab w:val="num" w:pos="1728"/>
          <w:tab w:val="left" w:pos="10065"/>
        </w:tabs>
        <w:ind w:left="0"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По согласованию Сторон обеспечивает беспрепятственный доступ в любое время суток работников </w:t>
      </w:r>
      <w:r w:rsidRPr="00FA7BCC">
        <w:rPr>
          <w:i/>
          <w:color w:val="000000"/>
          <w:kern w:val="1"/>
        </w:rPr>
        <w:t>Абонента</w:t>
      </w:r>
      <w:r w:rsidRPr="00FA7BCC">
        <w:rPr>
          <w:color w:val="000000"/>
          <w:kern w:val="1"/>
        </w:rPr>
        <w:t xml:space="preserve"> к электроустановкам и приборам учета электрической энергии для контроля качества электрической энергии, соблюдения </w:t>
      </w:r>
      <w:r w:rsidRPr="00FA7BCC">
        <w:rPr>
          <w:i/>
          <w:color w:val="000000"/>
          <w:kern w:val="1"/>
        </w:rPr>
        <w:t xml:space="preserve">Субабонентом </w:t>
      </w:r>
      <w:r w:rsidRPr="00FA7BCC">
        <w:rPr>
          <w:color w:val="000000"/>
          <w:kern w:val="1"/>
        </w:rPr>
        <w:t>установленных режимов энергопотребления и мощности, мер противопожарной безопасности, устранения нарушений в работе электрооборудования и приборов учета.</w:t>
      </w:r>
    </w:p>
    <w:p w14:paraId="0596A157" w14:textId="77777777" w:rsidR="002F23E4" w:rsidRPr="00FA7BCC" w:rsidRDefault="002F23E4" w:rsidP="00E0115E">
      <w:pPr>
        <w:numPr>
          <w:ilvl w:val="1"/>
          <w:numId w:val="14"/>
        </w:numPr>
        <w:shd w:val="clear" w:color="auto" w:fill="FFFFFF"/>
        <w:tabs>
          <w:tab w:val="left" w:pos="142"/>
          <w:tab w:val="left" w:pos="1260"/>
          <w:tab w:val="num" w:pos="1728"/>
          <w:tab w:val="left" w:pos="10065"/>
        </w:tabs>
        <w:ind w:left="0"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Несет расходы по содержанию в надлежащем техническом и противопожарном состоянии и устранению неисправностей приборов учета электрической энергии, возникших по вине </w:t>
      </w:r>
      <w:r w:rsidRPr="00FA7BCC">
        <w:rPr>
          <w:i/>
          <w:color w:val="000000"/>
          <w:kern w:val="1"/>
        </w:rPr>
        <w:t>Субабонета.</w:t>
      </w:r>
    </w:p>
    <w:p w14:paraId="7EB82AB8" w14:textId="77777777" w:rsidR="002F23E4" w:rsidRPr="00FA7BCC" w:rsidRDefault="002F23E4" w:rsidP="00E0115E">
      <w:pPr>
        <w:numPr>
          <w:ilvl w:val="1"/>
          <w:numId w:val="14"/>
        </w:numPr>
        <w:shd w:val="clear" w:color="auto" w:fill="FFFFFF"/>
        <w:tabs>
          <w:tab w:val="left" w:pos="142"/>
          <w:tab w:val="left" w:pos="1260"/>
          <w:tab w:val="num" w:pos="1728"/>
          <w:tab w:val="left" w:pos="10065"/>
        </w:tabs>
        <w:ind w:left="0"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В течение 3-х дней с момента наступления соответствующего нижеуказанного обстоятельства письменно уведомит </w:t>
      </w:r>
      <w:r w:rsidRPr="00FA7BCC">
        <w:rPr>
          <w:i/>
          <w:color w:val="000000"/>
          <w:kern w:val="1"/>
        </w:rPr>
        <w:t>Абонента</w:t>
      </w:r>
      <w:r w:rsidRPr="00FA7BCC">
        <w:rPr>
          <w:color w:val="000000"/>
          <w:kern w:val="1"/>
        </w:rPr>
        <w:t>:</w:t>
      </w:r>
    </w:p>
    <w:p w14:paraId="7A4BC3CF" w14:textId="77777777" w:rsidR="002F23E4" w:rsidRPr="00FA7BCC" w:rsidRDefault="002F23E4" w:rsidP="00E0115E">
      <w:pPr>
        <w:shd w:val="clear" w:color="auto" w:fill="FFFFFF"/>
        <w:tabs>
          <w:tab w:val="left" w:pos="1260"/>
          <w:tab w:val="left" w:pos="10065"/>
        </w:tabs>
        <w:ind w:firstLine="567"/>
        <w:jc w:val="both"/>
        <w:rPr>
          <w:kern w:val="1"/>
        </w:rPr>
      </w:pPr>
      <w:r w:rsidRPr="00FA7BCC">
        <w:rPr>
          <w:color w:val="000000"/>
          <w:kern w:val="1"/>
        </w:rPr>
        <w:t>а) об изменении своего наименования, почтового или юридического адреса, банковских реквизитов;</w:t>
      </w:r>
    </w:p>
    <w:p w14:paraId="47A3DCDA" w14:textId="77777777" w:rsidR="002F23E4" w:rsidRPr="00FA7BCC" w:rsidRDefault="002F23E4" w:rsidP="00E0115E">
      <w:pPr>
        <w:shd w:val="clear" w:color="auto" w:fill="FFFFFF"/>
        <w:tabs>
          <w:tab w:val="left" w:pos="1260"/>
          <w:tab w:val="left" w:pos="10065"/>
        </w:tabs>
        <w:ind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б) о начале реорганизации, ликвидации или процедуры банкротства </w:t>
      </w:r>
      <w:r w:rsidRPr="00FA7BCC">
        <w:rPr>
          <w:i/>
          <w:color w:val="000000"/>
          <w:kern w:val="1"/>
        </w:rPr>
        <w:t xml:space="preserve">Субабонента, </w:t>
      </w:r>
      <w:r w:rsidRPr="00FA7BCC">
        <w:rPr>
          <w:iCs/>
          <w:color w:val="000000"/>
          <w:kern w:val="1"/>
        </w:rPr>
        <w:t>прекращении,</w:t>
      </w:r>
      <w:r w:rsidRPr="00FA7BCC">
        <w:rPr>
          <w:i/>
          <w:color w:val="000000"/>
          <w:kern w:val="1"/>
        </w:rPr>
        <w:t xml:space="preserve"> </w:t>
      </w:r>
      <w:r w:rsidRPr="00FA7BCC">
        <w:rPr>
          <w:iCs/>
          <w:color w:val="000000"/>
          <w:kern w:val="1"/>
        </w:rPr>
        <w:t>приостановлении деятельности.</w:t>
      </w:r>
    </w:p>
    <w:p w14:paraId="745C6C63" w14:textId="77777777" w:rsidR="002F23E4" w:rsidRPr="00FA7BCC" w:rsidRDefault="002F23E4" w:rsidP="00E0115E">
      <w:pPr>
        <w:shd w:val="clear" w:color="auto" w:fill="FFFFFF"/>
        <w:tabs>
          <w:tab w:val="left" w:pos="1260"/>
          <w:tab w:val="left" w:pos="10065"/>
        </w:tabs>
        <w:ind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В оперативных целях такое уведомление может быть дополнительно сделано </w:t>
      </w:r>
      <w:r w:rsidRPr="00FA7BCC">
        <w:rPr>
          <w:i/>
          <w:color w:val="000000"/>
          <w:kern w:val="1"/>
        </w:rPr>
        <w:t>Субабонентом</w:t>
      </w:r>
      <w:r w:rsidRPr="00FA7BCC">
        <w:rPr>
          <w:color w:val="000000"/>
          <w:kern w:val="1"/>
        </w:rPr>
        <w:t xml:space="preserve"> по телефону (423) 230-6942, 230-6940, </w:t>
      </w:r>
      <w:r w:rsidRPr="00FA7BCC">
        <w:rPr>
          <w:color w:val="000000"/>
          <w:kern w:val="1"/>
          <w:lang w:val="en-US"/>
        </w:rPr>
        <w:t>e</w:t>
      </w:r>
      <w:r w:rsidRPr="00FA7BCC">
        <w:rPr>
          <w:color w:val="000000"/>
          <w:kern w:val="1"/>
        </w:rPr>
        <w:t>-</w:t>
      </w:r>
      <w:r w:rsidRPr="00FA7BCC">
        <w:rPr>
          <w:color w:val="000000"/>
          <w:kern w:val="1"/>
          <w:lang w:val="en-US"/>
        </w:rPr>
        <w:t>mail</w:t>
      </w:r>
      <w:r w:rsidRPr="00FA7BCC">
        <w:rPr>
          <w:color w:val="000000"/>
          <w:kern w:val="1"/>
        </w:rPr>
        <w:t xml:space="preserve">: </w:t>
      </w:r>
      <w:r w:rsidRPr="00FA7BCC">
        <w:rPr>
          <w:color w:val="000000"/>
          <w:kern w:val="1"/>
          <w:lang w:val="en-US"/>
        </w:rPr>
        <w:t>estop</w:t>
      </w:r>
      <w:r w:rsidRPr="00FA7BCC">
        <w:rPr>
          <w:color w:val="000000"/>
          <w:kern w:val="1"/>
        </w:rPr>
        <w:t>_</w:t>
      </w:r>
      <w:r w:rsidRPr="00FA7BCC">
        <w:rPr>
          <w:color w:val="000000"/>
          <w:kern w:val="1"/>
          <w:lang w:val="en-US"/>
        </w:rPr>
        <w:t>disp</w:t>
      </w:r>
      <w:r w:rsidRPr="00FA7BCC">
        <w:rPr>
          <w:color w:val="000000"/>
          <w:kern w:val="1"/>
        </w:rPr>
        <w:t>@</w:t>
      </w:r>
      <w:r w:rsidRPr="00FA7BCC">
        <w:rPr>
          <w:color w:val="000000"/>
          <w:kern w:val="1"/>
          <w:lang w:val="en-US"/>
        </w:rPr>
        <w:t>vvo</w:t>
      </w:r>
      <w:r w:rsidRPr="00FA7BCC">
        <w:rPr>
          <w:color w:val="000000"/>
          <w:kern w:val="1"/>
        </w:rPr>
        <w:t>.</w:t>
      </w:r>
      <w:r w:rsidRPr="00FA7BCC">
        <w:rPr>
          <w:color w:val="000000"/>
          <w:kern w:val="1"/>
          <w:lang w:val="en-US"/>
        </w:rPr>
        <w:t>aero</w:t>
      </w:r>
      <w:r w:rsidRPr="00FA7BCC">
        <w:rPr>
          <w:color w:val="000000"/>
          <w:kern w:val="1"/>
        </w:rPr>
        <w:t>.</w:t>
      </w:r>
    </w:p>
    <w:p w14:paraId="18B6FFF6" w14:textId="483B38F3" w:rsidR="002F23E4" w:rsidRPr="00FA7BCC" w:rsidRDefault="002F23E4" w:rsidP="00E0115E">
      <w:pPr>
        <w:numPr>
          <w:ilvl w:val="1"/>
          <w:numId w:val="14"/>
        </w:numPr>
        <w:shd w:val="clear" w:color="auto" w:fill="FFFFFF"/>
        <w:tabs>
          <w:tab w:val="left" w:pos="142"/>
          <w:tab w:val="left" w:pos="1260"/>
          <w:tab w:val="num" w:pos="1728"/>
          <w:tab w:val="left" w:pos="10065"/>
        </w:tabs>
        <w:ind w:left="0"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В течение 3-х дней с момента истечения срока действия или расторжения настоящего Договора сдает принадлежащие </w:t>
      </w:r>
      <w:r w:rsidRPr="00FA7BCC">
        <w:rPr>
          <w:i/>
          <w:color w:val="000000"/>
          <w:kern w:val="1"/>
        </w:rPr>
        <w:t>Абоненту</w:t>
      </w:r>
      <w:r w:rsidRPr="00FA7BCC">
        <w:rPr>
          <w:color w:val="000000"/>
          <w:kern w:val="1"/>
        </w:rPr>
        <w:t xml:space="preserve"> электросчетчики и другое электрооборудование по Акту приема-передачи. Сдаваемое </w:t>
      </w:r>
      <w:r w:rsidRPr="00FA7BCC">
        <w:rPr>
          <w:i/>
          <w:color w:val="000000"/>
          <w:kern w:val="1"/>
        </w:rPr>
        <w:t>Абоненту</w:t>
      </w:r>
      <w:r w:rsidRPr="00FA7BCC">
        <w:rPr>
          <w:color w:val="000000"/>
          <w:kern w:val="1"/>
        </w:rPr>
        <w:t xml:space="preserve"> электрооборудование должно быть готовым к немедленному применению по своему назначению, быть по качеству не хуже, чем оно было на момент сдачи электрооборудования </w:t>
      </w:r>
      <w:r w:rsidRPr="00FA7BCC">
        <w:rPr>
          <w:i/>
          <w:color w:val="000000"/>
          <w:kern w:val="1"/>
        </w:rPr>
        <w:t>Субабоненту</w:t>
      </w:r>
      <w:r w:rsidR="00046045" w:rsidRPr="00FA7BCC">
        <w:rPr>
          <w:i/>
          <w:color w:val="000000"/>
          <w:kern w:val="1"/>
        </w:rPr>
        <w:t xml:space="preserve"> </w:t>
      </w:r>
      <w:r w:rsidRPr="00FA7BCC">
        <w:rPr>
          <w:color w:val="000000"/>
          <w:kern w:val="1"/>
        </w:rPr>
        <w:t>.</w:t>
      </w:r>
    </w:p>
    <w:p w14:paraId="3F864CB8" w14:textId="77777777" w:rsidR="002F23E4" w:rsidRPr="00FA7BCC" w:rsidRDefault="002F23E4" w:rsidP="00E0115E">
      <w:pPr>
        <w:numPr>
          <w:ilvl w:val="1"/>
          <w:numId w:val="14"/>
        </w:numPr>
        <w:shd w:val="clear" w:color="auto" w:fill="FFFFFF"/>
        <w:tabs>
          <w:tab w:val="left" w:pos="284"/>
          <w:tab w:val="left" w:pos="1260"/>
          <w:tab w:val="left" w:pos="1418"/>
          <w:tab w:val="num" w:pos="1728"/>
          <w:tab w:val="left" w:pos="3828"/>
          <w:tab w:val="left" w:pos="4395"/>
          <w:tab w:val="left" w:pos="10065"/>
        </w:tabs>
        <w:ind w:left="0"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С письменного согласия Абонента может производить замену принадлежащих </w:t>
      </w:r>
      <w:r w:rsidRPr="00FA7BCC">
        <w:rPr>
          <w:i/>
          <w:iCs/>
          <w:color w:val="000000"/>
          <w:kern w:val="1"/>
        </w:rPr>
        <w:t>Субабоненту</w:t>
      </w:r>
      <w:r w:rsidRPr="00FA7BCC">
        <w:rPr>
          <w:color w:val="000000"/>
          <w:kern w:val="1"/>
        </w:rPr>
        <w:t xml:space="preserve"> приборов учета электрической энергии, измерительных трансформаторов тока и напряжения, питающих расчётные приборы учёта электрической энергии.</w:t>
      </w:r>
    </w:p>
    <w:p w14:paraId="1E3A0C35" w14:textId="255E2337" w:rsidR="00B6657C" w:rsidRPr="00FA7BCC" w:rsidRDefault="002F23E4" w:rsidP="00E0115E">
      <w:pPr>
        <w:pStyle w:val="22"/>
        <w:numPr>
          <w:ilvl w:val="1"/>
          <w:numId w:val="14"/>
        </w:numPr>
        <w:shd w:val="clear" w:color="auto" w:fill="FFFFFF"/>
        <w:tabs>
          <w:tab w:val="left" w:pos="284"/>
          <w:tab w:val="left" w:pos="1260"/>
          <w:tab w:val="left" w:pos="1728"/>
          <w:tab w:val="left" w:pos="3828"/>
          <w:tab w:val="left" w:pos="4395"/>
          <w:tab w:val="left" w:pos="10065"/>
        </w:tabs>
        <w:ind w:left="0" w:firstLine="567"/>
        <w:rPr>
          <w:rFonts w:ascii="Times New Roman" w:hAnsi="Times New Roman" w:cs="Times New Roman"/>
          <w:kern w:val="1"/>
          <w:szCs w:val="24"/>
        </w:rPr>
      </w:pPr>
      <w:r w:rsidRPr="00FA7BCC">
        <w:rPr>
          <w:rFonts w:ascii="Times New Roman" w:hAnsi="Times New Roman" w:cs="Times New Roman"/>
          <w:color w:val="000000"/>
          <w:kern w:val="1"/>
          <w:szCs w:val="24"/>
        </w:rPr>
        <w:t xml:space="preserve">Производит снятие и передачу </w:t>
      </w:r>
      <w:r w:rsidRPr="00FA7BCC">
        <w:rPr>
          <w:rFonts w:ascii="Times New Roman" w:hAnsi="Times New Roman" w:cs="Times New Roman"/>
          <w:i/>
          <w:color w:val="000000"/>
          <w:kern w:val="1"/>
          <w:szCs w:val="24"/>
        </w:rPr>
        <w:t xml:space="preserve">Абоненту </w:t>
      </w:r>
      <w:r w:rsidRPr="00FA7BCC">
        <w:rPr>
          <w:rFonts w:ascii="Times New Roman" w:hAnsi="Times New Roman" w:cs="Times New Roman"/>
          <w:color w:val="000000"/>
          <w:kern w:val="1"/>
          <w:szCs w:val="24"/>
        </w:rPr>
        <w:t>показаний расчетных приборов учета по состоянию на 01 число месяца, следующего за расчетным устно по телефону, а в письменном виде до 05 числа месяца, следующего за рас</w:t>
      </w:r>
      <w:r w:rsidR="00513668" w:rsidRPr="00FA7BCC">
        <w:rPr>
          <w:rFonts w:ascii="Times New Roman" w:hAnsi="Times New Roman" w:cs="Times New Roman"/>
          <w:color w:val="000000"/>
          <w:kern w:val="1"/>
          <w:szCs w:val="24"/>
        </w:rPr>
        <w:t>четным</w:t>
      </w:r>
      <w:r w:rsidR="00ED019A" w:rsidRPr="00FA7BCC">
        <w:rPr>
          <w:rFonts w:ascii="Times New Roman" w:hAnsi="Times New Roman" w:cs="Times New Roman"/>
          <w:color w:val="000000"/>
          <w:kern w:val="1"/>
          <w:szCs w:val="24"/>
        </w:rPr>
        <w:t>,</w:t>
      </w:r>
      <w:r w:rsidR="00513668" w:rsidRPr="00FA7BCC">
        <w:rPr>
          <w:rFonts w:ascii="Times New Roman" w:hAnsi="Times New Roman" w:cs="Times New Roman"/>
          <w:color w:val="000000"/>
          <w:kern w:val="1"/>
          <w:szCs w:val="24"/>
        </w:rPr>
        <w:t xml:space="preserve"> с </w:t>
      </w:r>
      <w:r w:rsidR="00513668" w:rsidRPr="00FA7BCC">
        <w:rPr>
          <w:rFonts w:ascii="Times New Roman" w:hAnsi="Times New Roman" w:cs="Times New Roman"/>
          <w:color w:val="000000"/>
          <w:szCs w:val="24"/>
        </w:rPr>
        <w:t xml:space="preserve">письменным оформлением Акта приема-передачи электрической энергии </w:t>
      </w:r>
      <w:r w:rsidR="00E80941" w:rsidRPr="00FA7BCC">
        <w:rPr>
          <w:rFonts w:ascii="Times New Roman" w:hAnsi="Times New Roman" w:cs="Times New Roman"/>
          <w:color w:val="000000"/>
          <w:kern w:val="1"/>
          <w:szCs w:val="24"/>
        </w:rPr>
        <w:t xml:space="preserve">по форме </w:t>
      </w:r>
      <w:r w:rsidR="00513668" w:rsidRPr="00FA7BCC">
        <w:rPr>
          <w:rFonts w:ascii="Times New Roman" w:hAnsi="Times New Roman" w:cs="Times New Roman"/>
          <w:color w:val="000000"/>
          <w:kern w:val="1"/>
          <w:szCs w:val="24"/>
        </w:rPr>
        <w:t>Приложени</w:t>
      </w:r>
      <w:r w:rsidR="00E80941" w:rsidRPr="00FA7BCC">
        <w:rPr>
          <w:rFonts w:ascii="Times New Roman" w:hAnsi="Times New Roman" w:cs="Times New Roman"/>
          <w:color w:val="000000"/>
          <w:kern w:val="1"/>
          <w:szCs w:val="24"/>
        </w:rPr>
        <w:t>я</w:t>
      </w:r>
      <w:r w:rsidR="00513668" w:rsidRPr="00FA7BCC">
        <w:rPr>
          <w:rFonts w:ascii="Times New Roman" w:hAnsi="Times New Roman" w:cs="Times New Roman"/>
          <w:color w:val="000000"/>
          <w:kern w:val="1"/>
          <w:szCs w:val="24"/>
        </w:rPr>
        <w:t xml:space="preserve"> № </w:t>
      </w:r>
      <w:r w:rsidR="006A2554" w:rsidRPr="00FA7BCC">
        <w:rPr>
          <w:rFonts w:ascii="Times New Roman" w:hAnsi="Times New Roman" w:cs="Times New Roman"/>
          <w:color w:val="000000"/>
          <w:kern w:val="1"/>
          <w:szCs w:val="24"/>
        </w:rPr>
        <w:t>4</w:t>
      </w:r>
      <w:r w:rsidR="00E80941" w:rsidRPr="00FA7BCC">
        <w:rPr>
          <w:rFonts w:ascii="Times New Roman" w:hAnsi="Times New Roman" w:cs="Times New Roman"/>
          <w:color w:val="000000"/>
          <w:kern w:val="1"/>
          <w:szCs w:val="24"/>
        </w:rPr>
        <w:t xml:space="preserve"> к Договору</w:t>
      </w:r>
      <w:r w:rsidR="00513668" w:rsidRPr="00FA7BCC">
        <w:rPr>
          <w:rFonts w:ascii="Times New Roman" w:hAnsi="Times New Roman" w:cs="Times New Roman"/>
          <w:color w:val="000000"/>
          <w:kern w:val="1"/>
          <w:szCs w:val="24"/>
        </w:rPr>
        <w:t>.</w:t>
      </w:r>
    </w:p>
    <w:p w14:paraId="33F30D2B" w14:textId="77777777" w:rsidR="002F23E4" w:rsidRPr="00FA7BCC" w:rsidRDefault="002F23E4" w:rsidP="00E0115E">
      <w:pPr>
        <w:shd w:val="clear" w:color="auto" w:fill="FFFFFF"/>
        <w:tabs>
          <w:tab w:val="left" w:pos="10065"/>
        </w:tabs>
        <w:spacing w:before="120" w:after="120"/>
        <w:ind w:firstLine="567"/>
        <w:jc w:val="center"/>
        <w:rPr>
          <w:kern w:val="1"/>
        </w:rPr>
      </w:pPr>
      <w:r w:rsidRPr="00FA7BCC">
        <w:rPr>
          <w:b/>
          <w:color w:val="000000"/>
          <w:kern w:val="1"/>
        </w:rPr>
        <w:t>Статья 4. ПОРЯДОК РАСЧЕТОВ</w:t>
      </w:r>
    </w:p>
    <w:p w14:paraId="0E4D0224" w14:textId="77777777" w:rsidR="002F23E4" w:rsidRPr="00FA7BCC" w:rsidRDefault="002F23E4" w:rsidP="00E0115E">
      <w:pPr>
        <w:numPr>
          <w:ilvl w:val="1"/>
          <w:numId w:val="15"/>
        </w:numPr>
        <w:shd w:val="clear" w:color="auto" w:fill="FFFFFF"/>
        <w:tabs>
          <w:tab w:val="left" w:pos="0"/>
          <w:tab w:val="left" w:pos="851"/>
          <w:tab w:val="left" w:pos="1260"/>
          <w:tab w:val="left" w:pos="10065"/>
        </w:tabs>
        <w:ind w:left="0" w:firstLine="567"/>
        <w:jc w:val="both"/>
        <w:rPr>
          <w:kern w:val="1"/>
        </w:rPr>
      </w:pPr>
      <w:r w:rsidRPr="00FA7BCC">
        <w:rPr>
          <w:i/>
          <w:color w:val="000000"/>
          <w:kern w:val="1"/>
        </w:rPr>
        <w:t>Субабонент</w:t>
      </w:r>
      <w:r w:rsidRPr="00FA7BCC">
        <w:rPr>
          <w:color w:val="000000"/>
          <w:kern w:val="1"/>
        </w:rPr>
        <w:t xml:space="preserve"> обязуется оплачивать </w:t>
      </w:r>
      <w:r w:rsidRPr="00FA7BCC">
        <w:rPr>
          <w:i/>
          <w:color w:val="000000"/>
          <w:kern w:val="1"/>
        </w:rPr>
        <w:t>Абоненту</w:t>
      </w:r>
      <w:r w:rsidRPr="00FA7BCC">
        <w:rPr>
          <w:color w:val="000000"/>
          <w:kern w:val="1"/>
        </w:rPr>
        <w:t xml:space="preserve"> потребляемую электрическую энергию исходя из тарифа, утвержденного постановлением департамента по тарифам Приморского края по </w:t>
      </w:r>
      <w:r w:rsidRPr="00FA7BCC">
        <w:rPr>
          <w:color w:val="000000"/>
          <w:kern w:val="1"/>
        </w:rPr>
        <w:lastRenderedPageBreak/>
        <w:t>договорам энергоснабжения АО «Международный аэропорт Владивосток». Информация о действующем тарифе размещена на сайте предприятия по адресу-</w:t>
      </w:r>
      <w:r w:rsidRPr="00FA7BCC">
        <w:rPr>
          <w:color w:val="000000"/>
          <w:kern w:val="1"/>
          <w:lang w:val="en-US"/>
        </w:rPr>
        <w:t>www</w:t>
      </w:r>
      <w:r w:rsidRPr="00FA7BCC">
        <w:rPr>
          <w:color w:val="000000"/>
          <w:kern w:val="1"/>
        </w:rPr>
        <w:t>.</w:t>
      </w:r>
      <w:r w:rsidRPr="00FA7BCC">
        <w:rPr>
          <w:color w:val="000000"/>
          <w:kern w:val="1"/>
          <w:lang w:val="en-US"/>
        </w:rPr>
        <w:t>vvo</w:t>
      </w:r>
      <w:r w:rsidRPr="00FA7BCC">
        <w:rPr>
          <w:color w:val="000000"/>
          <w:kern w:val="1"/>
        </w:rPr>
        <w:t>.</w:t>
      </w:r>
      <w:r w:rsidRPr="00FA7BCC">
        <w:rPr>
          <w:color w:val="000000"/>
          <w:kern w:val="1"/>
          <w:lang w:val="en-US"/>
        </w:rPr>
        <w:t>aero</w:t>
      </w:r>
      <w:r w:rsidRPr="00FA7BCC">
        <w:rPr>
          <w:color w:val="000000"/>
          <w:kern w:val="1"/>
        </w:rPr>
        <w:t xml:space="preserve"> в разделе «Тарифы на коммунальные услуги».</w:t>
      </w:r>
    </w:p>
    <w:p w14:paraId="3B57D88C" w14:textId="77777777" w:rsidR="002F23E4" w:rsidRPr="00FA7BCC" w:rsidRDefault="002F23E4" w:rsidP="00E0115E">
      <w:pPr>
        <w:shd w:val="clear" w:color="auto" w:fill="FFFFFF"/>
        <w:tabs>
          <w:tab w:val="left" w:pos="0"/>
          <w:tab w:val="left" w:pos="851"/>
          <w:tab w:val="left" w:pos="1260"/>
          <w:tab w:val="left" w:pos="10065"/>
        </w:tabs>
        <w:ind w:firstLine="567"/>
        <w:jc w:val="both"/>
        <w:rPr>
          <w:kern w:val="1"/>
        </w:rPr>
      </w:pPr>
      <w:r w:rsidRPr="00FA7BCC">
        <w:rPr>
          <w:color w:val="000000"/>
          <w:kern w:val="1"/>
        </w:rPr>
        <w:t>Изменение в период действия настоящего Договора в установленном порядке тарифов на электрическую энергию не требует письменного оформления изменений к настоящему Договору или его перезаключения.</w:t>
      </w:r>
    </w:p>
    <w:p w14:paraId="06AB37D9" w14:textId="5D6674CD" w:rsidR="006B3796" w:rsidRPr="00FA7BCC" w:rsidRDefault="006B3796" w:rsidP="00E0115E">
      <w:pPr>
        <w:numPr>
          <w:ilvl w:val="1"/>
          <w:numId w:val="15"/>
        </w:numPr>
        <w:shd w:val="clear" w:color="auto" w:fill="FFFFFF"/>
        <w:tabs>
          <w:tab w:val="left" w:pos="180"/>
          <w:tab w:val="left" w:pos="851"/>
          <w:tab w:val="left" w:pos="1260"/>
          <w:tab w:val="num" w:pos="1850"/>
          <w:tab w:val="left" w:pos="10065"/>
        </w:tabs>
        <w:ind w:left="0" w:firstLine="567"/>
        <w:jc w:val="both"/>
        <w:rPr>
          <w:kern w:val="1"/>
        </w:rPr>
      </w:pPr>
      <w:r w:rsidRPr="00FA7BCC">
        <w:t xml:space="preserve">Оплата услуг  </w:t>
      </w:r>
      <w:r w:rsidRPr="00FA7BCC">
        <w:rPr>
          <w:i/>
        </w:rPr>
        <w:t>Абонента</w:t>
      </w:r>
      <w:r w:rsidRPr="00FA7BCC">
        <w:t xml:space="preserve"> осуществляется </w:t>
      </w:r>
      <w:r w:rsidRPr="00FA7BCC">
        <w:rPr>
          <w:i/>
        </w:rPr>
        <w:t xml:space="preserve">Субабонентом </w:t>
      </w:r>
      <w:r w:rsidRPr="00FA7BCC">
        <w:t>ежемесячно</w:t>
      </w:r>
      <w:r w:rsidRPr="00FA7BCC">
        <w:rPr>
          <w:i/>
        </w:rPr>
        <w:t xml:space="preserve">. Абонент </w:t>
      </w:r>
      <w:r w:rsidRPr="00FA7BCC">
        <w:t xml:space="preserve">до 20 (двадцатого) числа месяца, предшествующего оплачиваемому, выставляет в адрес </w:t>
      </w:r>
      <w:r w:rsidRPr="00FA7BCC">
        <w:rPr>
          <w:i/>
        </w:rPr>
        <w:t>Субабонента</w:t>
      </w:r>
      <w:r w:rsidRPr="00FA7BCC">
        <w:t xml:space="preserve"> счет на предоплату в размере 70% от планового потребления электроэнергии, а </w:t>
      </w:r>
      <w:r w:rsidRPr="00FA7BCC">
        <w:rPr>
          <w:i/>
        </w:rPr>
        <w:t>Субабонент</w:t>
      </w:r>
      <w:r w:rsidRPr="00FA7BCC">
        <w:t xml:space="preserve"> обязуется оплатить настоящий счет до 1 (первого) числа расчетного (оплачиваемого) месяца. </w:t>
      </w:r>
    </w:p>
    <w:p w14:paraId="182ECB9F" w14:textId="552E65C7" w:rsidR="002F23E4" w:rsidRPr="00FA7BCC" w:rsidRDefault="006B3796" w:rsidP="00E0115E">
      <w:pPr>
        <w:numPr>
          <w:ilvl w:val="1"/>
          <w:numId w:val="15"/>
        </w:numPr>
        <w:shd w:val="clear" w:color="auto" w:fill="FFFFFF"/>
        <w:tabs>
          <w:tab w:val="left" w:pos="180"/>
          <w:tab w:val="left" w:pos="851"/>
          <w:tab w:val="left" w:pos="1260"/>
          <w:tab w:val="num" w:pos="1850"/>
          <w:tab w:val="left" w:pos="10065"/>
        </w:tabs>
        <w:ind w:left="0" w:firstLine="567"/>
        <w:jc w:val="both"/>
        <w:rPr>
          <w:kern w:val="1"/>
        </w:rPr>
      </w:pPr>
      <w:r w:rsidRPr="00FA7BCC">
        <w:t>До 25 (двадцать пятого) числа месяца, следующего за расчетным (оплачиваемым</w:t>
      </w:r>
      <w:r w:rsidRPr="00FA7BCC">
        <w:rPr>
          <w:i/>
        </w:rPr>
        <w:t>) Абонент</w:t>
      </w:r>
      <w:r w:rsidRPr="00FA7BCC">
        <w:t xml:space="preserve"> предоставляет в адрес </w:t>
      </w:r>
      <w:r w:rsidRPr="00FA7BCC">
        <w:rPr>
          <w:i/>
        </w:rPr>
        <w:t>Субабонента</w:t>
      </w:r>
      <w:r w:rsidRPr="00FA7BCC">
        <w:t xml:space="preserve"> счет-фактуру за фактически оказанные услуги, потребленные </w:t>
      </w:r>
      <w:r w:rsidRPr="00FA7BCC">
        <w:rPr>
          <w:i/>
        </w:rPr>
        <w:t>Субабонентом</w:t>
      </w:r>
      <w:r w:rsidRPr="00FA7BCC">
        <w:t xml:space="preserve"> в оплачиваемом периоде, а </w:t>
      </w:r>
      <w:r w:rsidRPr="00FA7BCC">
        <w:rPr>
          <w:i/>
        </w:rPr>
        <w:t xml:space="preserve">Субабонент </w:t>
      </w:r>
      <w:r w:rsidRPr="00FA7BCC">
        <w:t>обязуется оплатить его в течении пяти дней».</w:t>
      </w:r>
      <w:r w:rsidRPr="00FA7BCC">
        <w:rPr>
          <w:color w:val="000000"/>
          <w:kern w:val="1"/>
        </w:rPr>
        <w:t xml:space="preserve"> </w:t>
      </w:r>
    </w:p>
    <w:p w14:paraId="56465898" w14:textId="77777777" w:rsidR="002F23E4" w:rsidRPr="00FA7BCC" w:rsidRDefault="002F23E4" w:rsidP="00E0115E">
      <w:pPr>
        <w:numPr>
          <w:ilvl w:val="1"/>
          <w:numId w:val="15"/>
        </w:numPr>
        <w:shd w:val="clear" w:color="auto" w:fill="FFFFFF"/>
        <w:tabs>
          <w:tab w:val="left" w:pos="180"/>
          <w:tab w:val="left" w:pos="851"/>
          <w:tab w:val="left" w:pos="1260"/>
          <w:tab w:val="num" w:pos="1850"/>
          <w:tab w:val="left" w:pos="10065"/>
        </w:tabs>
        <w:ind w:left="0"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Не реже одного раза в квартал Стороны проводят сверку взаиморасчетов с обязательным подписанием Акта сверки. </w:t>
      </w:r>
      <w:r w:rsidRPr="00FA7BCC">
        <w:rPr>
          <w:i/>
          <w:color w:val="000000"/>
          <w:kern w:val="1"/>
        </w:rPr>
        <w:t>Абонент</w:t>
      </w:r>
      <w:r w:rsidRPr="00FA7BCC">
        <w:rPr>
          <w:color w:val="000000"/>
          <w:kern w:val="1"/>
        </w:rPr>
        <w:t xml:space="preserve"> составляет и направляет </w:t>
      </w:r>
      <w:r w:rsidRPr="00FA7BCC">
        <w:rPr>
          <w:i/>
          <w:color w:val="000000"/>
          <w:kern w:val="1"/>
        </w:rPr>
        <w:t>Субабоненту</w:t>
      </w:r>
      <w:r w:rsidRPr="00FA7BCC">
        <w:rPr>
          <w:color w:val="000000"/>
          <w:kern w:val="1"/>
        </w:rPr>
        <w:t xml:space="preserve"> Акт сверки взаиморасчетов посредством факсимильной связи или по адресу электронной почты, указанной </w:t>
      </w:r>
      <w:r w:rsidRPr="00FA7BCC">
        <w:rPr>
          <w:i/>
          <w:color w:val="000000"/>
          <w:kern w:val="1"/>
        </w:rPr>
        <w:t>Субабонентом</w:t>
      </w:r>
      <w:r w:rsidRPr="00FA7BCC">
        <w:rPr>
          <w:color w:val="000000"/>
          <w:kern w:val="1"/>
        </w:rPr>
        <w:t xml:space="preserve">, с последующим направлением оригиналов Акта сверки посредством почтовой связи. Моментом получения </w:t>
      </w:r>
      <w:r w:rsidRPr="00FA7BCC">
        <w:rPr>
          <w:i/>
          <w:color w:val="000000"/>
          <w:kern w:val="1"/>
        </w:rPr>
        <w:t>Субабонентом</w:t>
      </w:r>
      <w:r w:rsidRPr="00FA7BCC">
        <w:rPr>
          <w:color w:val="000000"/>
          <w:kern w:val="1"/>
        </w:rPr>
        <w:t xml:space="preserve"> Акта сверки считается дата отправления </w:t>
      </w:r>
      <w:r w:rsidRPr="00FA7BCC">
        <w:rPr>
          <w:i/>
          <w:color w:val="000000"/>
          <w:kern w:val="1"/>
        </w:rPr>
        <w:t>Абонентом</w:t>
      </w:r>
      <w:r w:rsidRPr="00FA7BCC">
        <w:rPr>
          <w:color w:val="000000"/>
          <w:kern w:val="1"/>
        </w:rPr>
        <w:t xml:space="preserve">, зафиксированная средствами факсимильной и электронной связи. </w:t>
      </w:r>
    </w:p>
    <w:p w14:paraId="63C1A425" w14:textId="77777777" w:rsidR="002F23E4" w:rsidRPr="00FA7BCC" w:rsidRDefault="002F23E4" w:rsidP="00E0115E">
      <w:pPr>
        <w:shd w:val="clear" w:color="auto" w:fill="FFFFFF"/>
        <w:tabs>
          <w:tab w:val="left" w:pos="0"/>
          <w:tab w:val="left" w:pos="180"/>
          <w:tab w:val="left" w:pos="1080"/>
          <w:tab w:val="left" w:pos="1260"/>
          <w:tab w:val="left" w:pos="10065"/>
        </w:tabs>
        <w:ind w:firstLine="567"/>
        <w:jc w:val="both"/>
        <w:rPr>
          <w:kern w:val="1"/>
        </w:rPr>
      </w:pPr>
      <w:r w:rsidRPr="00FA7BCC">
        <w:rPr>
          <w:i/>
          <w:color w:val="000000"/>
          <w:kern w:val="1"/>
        </w:rPr>
        <w:t>Субабонент</w:t>
      </w:r>
      <w:r w:rsidRPr="00FA7BCC">
        <w:rPr>
          <w:bCs/>
          <w:color w:val="000000"/>
          <w:kern w:val="1"/>
        </w:rPr>
        <w:t xml:space="preserve"> обязуется рассмотреть и возвратить Акт сверки взаиморасчетов с подписями и печатью в течение 10 (десяти) календарных дней с момента получения данного документа или в те же сроки направить </w:t>
      </w:r>
      <w:r w:rsidRPr="00FA7BCC">
        <w:rPr>
          <w:i/>
          <w:color w:val="000000"/>
          <w:kern w:val="1"/>
        </w:rPr>
        <w:t>Абоненту</w:t>
      </w:r>
      <w:r w:rsidRPr="00FA7BCC">
        <w:rPr>
          <w:bCs/>
          <w:color w:val="000000"/>
          <w:kern w:val="1"/>
        </w:rPr>
        <w:t xml:space="preserve"> мотивированный отказ от подписания Акта сверки с указанием всех имеющихся возражений. В случае невозвращения Акта сверки и отсутствия мотивированных возражений, Акт </w:t>
      </w:r>
      <w:r w:rsidRPr="00FA7BCC">
        <w:rPr>
          <w:color w:val="000000"/>
          <w:kern w:val="1"/>
        </w:rPr>
        <w:t>считается согласованным и подлежит применению во взаимоотношениях сторон.</w:t>
      </w:r>
    </w:p>
    <w:p w14:paraId="16C312FC" w14:textId="77777777" w:rsidR="002F23E4" w:rsidRPr="00FA7BCC" w:rsidRDefault="002F23E4" w:rsidP="00E0115E">
      <w:pPr>
        <w:numPr>
          <w:ilvl w:val="1"/>
          <w:numId w:val="15"/>
        </w:numPr>
        <w:shd w:val="clear" w:color="auto" w:fill="FFFFFF"/>
        <w:tabs>
          <w:tab w:val="left" w:pos="180"/>
          <w:tab w:val="left" w:pos="851"/>
          <w:tab w:val="left" w:pos="1260"/>
          <w:tab w:val="num" w:pos="1850"/>
          <w:tab w:val="left" w:pos="10065"/>
        </w:tabs>
        <w:ind w:left="0"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При не предоставлении </w:t>
      </w:r>
      <w:r w:rsidRPr="00FA7BCC">
        <w:rPr>
          <w:i/>
          <w:color w:val="000000"/>
          <w:kern w:val="1"/>
        </w:rPr>
        <w:t>Субабонентом</w:t>
      </w:r>
      <w:r w:rsidRPr="00FA7BCC">
        <w:rPr>
          <w:color w:val="000000"/>
          <w:kern w:val="1"/>
        </w:rPr>
        <w:t xml:space="preserve"> </w:t>
      </w:r>
      <w:r w:rsidRPr="00FA7BCC">
        <w:rPr>
          <w:i/>
          <w:color w:val="000000"/>
          <w:kern w:val="1"/>
        </w:rPr>
        <w:t>Абоненту</w:t>
      </w:r>
      <w:r w:rsidRPr="00FA7BCC">
        <w:rPr>
          <w:color w:val="000000"/>
          <w:kern w:val="1"/>
        </w:rPr>
        <w:t xml:space="preserve"> показаний расчетных приборов учета в срок, установленный п. 3.10. настоящего Договора расчет потребленной </w:t>
      </w:r>
      <w:r w:rsidRPr="00FA7BCC">
        <w:rPr>
          <w:i/>
          <w:color w:val="000000"/>
          <w:kern w:val="1"/>
        </w:rPr>
        <w:t>Субабонентом</w:t>
      </w:r>
      <w:r w:rsidRPr="00FA7BCC">
        <w:rPr>
          <w:color w:val="000000"/>
          <w:kern w:val="1"/>
        </w:rPr>
        <w:t xml:space="preserve"> электроэнергии производится по показаниям расчетных приборов учета, предоставленным </w:t>
      </w:r>
      <w:r w:rsidRPr="00FA7BCC">
        <w:rPr>
          <w:i/>
          <w:color w:val="000000"/>
          <w:kern w:val="1"/>
        </w:rPr>
        <w:t>Субабонентом</w:t>
      </w:r>
      <w:r w:rsidRPr="00FA7BCC">
        <w:rPr>
          <w:color w:val="000000"/>
          <w:kern w:val="1"/>
        </w:rPr>
        <w:t xml:space="preserve"> за аналогичный отчетному месяц в предыдущем году. В случае не предоставления </w:t>
      </w:r>
      <w:r w:rsidRPr="00FA7BCC">
        <w:rPr>
          <w:i/>
          <w:color w:val="000000"/>
          <w:kern w:val="1"/>
        </w:rPr>
        <w:t>Субабонентом</w:t>
      </w:r>
      <w:r w:rsidRPr="00FA7BCC">
        <w:rPr>
          <w:color w:val="000000"/>
          <w:kern w:val="1"/>
        </w:rPr>
        <w:t xml:space="preserve"> показаний расчетных приборов учета более двух месяцев, расчет потребленной </w:t>
      </w:r>
      <w:r w:rsidRPr="00FA7BCC">
        <w:rPr>
          <w:i/>
          <w:color w:val="000000"/>
          <w:kern w:val="1"/>
        </w:rPr>
        <w:t>Субабонентом</w:t>
      </w:r>
      <w:r w:rsidRPr="00FA7BCC">
        <w:rPr>
          <w:color w:val="000000"/>
          <w:kern w:val="1"/>
        </w:rPr>
        <w:t xml:space="preserve"> электроэнергии может быть произведен </w:t>
      </w:r>
      <w:r w:rsidRPr="00FA7BCC">
        <w:rPr>
          <w:i/>
          <w:color w:val="000000"/>
          <w:kern w:val="1"/>
        </w:rPr>
        <w:t>Абонентом</w:t>
      </w:r>
      <w:r w:rsidRPr="00FA7BCC">
        <w:rPr>
          <w:color w:val="000000"/>
          <w:kern w:val="1"/>
        </w:rPr>
        <w:t xml:space="preserve"> по присоединенной мощности токоприемников и количеству часов работы </w:t>
      </w:r>
      <w:r w:rsidRPr="00FA7BCC">
        <w:rPr>
          <w:i/>
          <w:color w:val="000000"/>
          <w:kern w:val="1"/>
        </w:rPr>
        <w:t>Субабонента</w:t>
      </w:r>
      <w:r w:rsidRPr="00FA7BCC">
        <w:rPr>
          <w:color w:val="000000"/>
          <w:kern w:val="1"/>
        </w:rPr>
        <w:t xml:space="preserve"> за весь период, по которому </w:t>
      </w:r>
      <w:r w:rsidRPr="00FA7BCC">
        <w:rPr>
          <w:i/>
          <w:color w:val="000000"/>
          <w:kern w:val="1"/>
        </w:rPr>
        <w:t>Субабонентом</w:t>
      </w:r>
      <w:r w:rsidRPr="00FA7BCC">
        <w:rPr>
          <w:color w:val="000000"/>
          <w:kern w:val="1"/>
        </w:rPr>
        <w:t xml:space="preserve"> своевременно не предоставлены показания приборов учета, без последующего перерасчета.</w:t>
      </w:r>
    </w:p>
    <w:p w14:paraId="54BC0478" w14:textId="77777777" w:rsidR="002F23E4" w:rsidRPr="00FA7BCC" w:rsidRDefault="002F23E4" w:rsidP="00E0115E">
      <w:pPr>
        <w:shd w:val="clear" w:color="auto" w:fill="FFFFFF"/>
        <w:tabs>
          <w:tab w:val="left" w:pos="10065"/>
        </w:tabs>
        <w:spacing w:before="120" w:after="120"/>
        <w:ind w:firstLine="567"/>
        <w:jc w:val="center"/>
        <w:rPr>
          <w:kern w:val="1"/>
        </w:rPr>
      </w:pPr>
      <w:r w:rsidRPr="00FA7BCC">
        <w:rPr>
          <w:b/>
          <w:color w:val="000000"/>
          <w:kern w:val="1"/>
        </w:rPr>
        <w:t>Статья 5. ОТВЕТСТВЕННОСТЬ СТОРОН</w:t>
      </w:r>
    </w:p>
    <w:p w14:paraId="4C044EE7" w14:textId="4D188783" w:rsidR="002F23E4" w:rsidRPr="00FA7BCC" w:rsidRDefault="00B6657C" w:rsidP="00E0115E">
      <w:pPr>
        <w:numPr>
          <w:ilvl w:val="1"/>
          <w:numId w:val="16"/>
        </w:numPr>
        <w:tabs>
          <w:tab w:val="left" w:pos="1276"/>
        </w:tabs>
        <w:ind w:left="0" w:firstLine="567"/>
        <w:jc w:val="both"/>
        <w:rPr>
          <w:color w:val="000000"/>
          <w:kern w:val="1"/>
        </w:rPr>
      </w:pPr>
      <w:r w:rsidRPr="00FA7BCC">
        <w:rPr>
          <w:color w:val="000000"/>
          <w:kern w:val="1"/>
        </w:rPr>
        <w:t xml:space="preserve"> </w:t>
      </w:r>
      <w:r w:rsidR="002F23E4" w:rsidRPr="00FA7BCC">
        <w:rPr>
          <w:color w:val="000000"/>
          <w:kern w:val="1"/>
        </w:rPr>
        <w:t xml:space="preserve">В случае нарушения </w:t>
      </w:r>
      <w:r w:rsidR="002F23E4" w:rsidRPr="00FA7BCC">
        <w:rPr>
          <w:i/>
          <w:iCs/>
          <w:color w:val="000000"/>
          <w:kern w:val="1"/>
        </w:rPr>
        <w:t>Субабонентом</w:t>
      </w:r>
      <w:r w:rsidR="002F23E4" w:rsidRPr="00FA7BCC">
        <w:rPr>
          <w:color w:val="000000"/>
          <w:kern w:val="1"/>
        </w:rPr>
        <w:t xml:space="preserve"> срока оплаты фактически оказанных услуг, установленного в п. 4.</w:t>
      </w:r>
      <w:r w:rsidR="006B3796" w:rsidRPr="00FA7BCC">
        <w:rPr>
          <w:color w:val="000000"/>
          <w:kern w:val="1"/>
        </w:rPr>
        <w:t>3</w:t>
      </w:r>
      <w:r w:rsidR="002F23E4" w:rsidRPr="00FA7BCC">
        <w:rPr>
          <w:color w:val="000000"/>
          <w:kern w:val="1"/>
        </w:rPr>
        <w:t xml:space="preserve">. настоящего Договора, </w:t>
      </w:r>
      <w:r w:rsidR="002F23E4" w:rsidRPr="00FA7BCC">
        <w:rPr>
          <w:i/>
          <w:iCs/>
          <w:color w:val="000000"/>
          <w:kern w:val="1"/>
        </w:rPr>
        <w:t xml:space="preserve">Субабонент </w:t>
      </w:r>
      <w:r w:rsidR="002F23E4" w:rsidRPr="00FA7BCC">
        <w:rPr>
          <w:color w:val="000000"/>
          <w:kern w:val="1"/>
        </w:rPr>
        <w:t xml:space="preserve">уплачивает Абоненту пеню в размере одной </w:t>
      </w:r>
      <w:r w:rsidR="00100B11" w:rsidRPr="00FA7BCC">
        <w:rPr>
          <w:color w:val="000000"/>
          <w:kern w:val="1"/>
        </w:rPr>
        <w:t>трехсотой ключевой ставки рефинансирования</w:t>
      </w:r>
      <w:r w:rsidR="002F23E4" w:rsidRPr="00FA7BCC">
        <w:rPr>
          <w:color w:val="000000"/>
          <w:kern w:val="1"/>
        </w:rPr>
        <w:t xml:space="preserve"> Центрального банка Российской Федерации, действующие на день оплаты, от невыплаченной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5C53CF8E" w14:textId="77777777" w:rsidR="002F23E4" w:rsidRPr="00FA7BCC" w:rsidRDefault="002F23E4" w:rsidP="00E0115E">
      <w:pPr>
        <w:numPr>
          <w:ilvl w:val="1"/>
          <w:numId w:val="16"/>
        </w:numPr>
        <w:shd w:val="clear" w:color="auto" w:fill="FFFFFF"/>
        <w:tabs>
          <w:tab w:val="left" w:pos="0"/>
          <w:tab w:val="left" w:pos="142"/>
          <w:tab w:val="left" w:pos="1276"/>
        </w:tabs>
        <w:ind w:left="0"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Оплата пени не освобождает </w:t>
      </w:r>
      <w:r w:rsidRPr="00FA7BCC">
        <w:rPr>
          <w:i/>
          <w:color w:val="000000"/>
          <w:kern w:val="1"/>
        </w:rPr>
        <w:t>Субабонента</w:t>
      </w:r>
      <w:r w:rsidRPr="00FA7BCC">
        <w:rPr>
          <w:color w:val="000000"/>
          <w:kern w:val="1"/>
        </w:rPr>
        <w:t xml:space="preserve"> от его обязанности оплатить </w:t>
      </w:r>
      <w:r w:rsidRPr="00FA7BCC">
        <w:rPr>
          <w:i/>
          <w:color w:val="000000"/>
          <w:kern w:val="1"/>
        </w:rPr>
        <w:t>Абоненту</w:t>
      </w:r>
      <w:r w:rsidRPr="00FA7BCC">
        <w:rPr>
          <w:color w:val="000000"/>
          <w:kern w:val="1"/>
        </w:rPr>
        <w:t xml:space="preserve"> за потребленную электрическую энергию, в соответствии с настоящим Договором.</w:t>
      </w:r>
    </w:p>
    <w:p w14:paraId="164E5A0C" w14:textId="77777777" w:rsidR="002F23E4" w:rsidRPr="00FA7BCC" w:rsidRDefault="002F23E4" w:rsidP="00E0115E">
      <w:pPr>
        <w:numPr>
          <w:ilvl w:val="1"/>
          <w:numId w:val="16"/>
        </w:numPr>
        <w:shd w:val="clear" w:color="auto" w:fill="FFFFFF"/>
        <w:tabs>
          <w:tab w:val="left" w:pos="142"/>
          <w:tab w:val="num" w:pos="945"/>
          <w:tab w:val="left" w:pos="1276"/>
        </w:tabs>
        <w:ind w:left="0"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В случае нарушения </w:t>
      </w:r>
      <w:r w:rsidRPr="00FA7BCC">
        <w:rPr>
          <w:i/>
          <w:color w:val="000000"/>
          <w:kern w:val="1"/>
        </w:rPr>
        <w:t>Субабонентом</w:t>
      </w:r>
      <w:r w:rsidRPr="00FA7BCC">
        <w:rPr>
          <w:color w:val="000000"/>
          <w:kern w:val="1"/>
        </w:rPr>
        <w:t xml:space="preserve"> учета потребляемой электроэнергии или самовольном присоединении к сетям </w:t>
      </w:r>
      <w:r w:rsidRPr="00FA7BCC">
        <w:rPr>
          <w:i/>
          <w:color w:val="000000"/>
          <w:kern w:val="1"/>
        </w:rPr>
        <w:t>Абонента</w:t>
      </w:r>
      <w:r w:rsidRPr="00FA7BCC">
        <w:rPr>
          <w:color w:val="000000"/>
          <w:kern w:val="1"/>
        </w:rPr>
        <w:t xml:space="preserve">, расчет потребленной </w:t>
      </w:r>
      <w:r w:rsidRPr="00FA7BCC">
        <w:rPr>
          <w:i/>
          <w:color w:val="000000"/>
          <w:kern w:val="1"/>
        </w:rPr>
        <w:t>Субабонентом</w:t>
      </w:r>
      <w:r w:rsidRPr="00FA7BCC">
        <w:rPr>
          <w:color w:val="000000"/>
          <w:kern w:val="1"/>
        </w:rPr>
        <w:t xml:space="preserve"> электроэнергии производится по присоединенной мощности токоприемников и количеству часов работы </w:t>
      </w:r>
      <w:r w:rsidRPr="00FA7BCC">
        <w:rPr>
          <w:i/>
          <w:color w:val="000000"/>
          <w:kern w:val="1"/>
        </w:rPr>
        <w:t xml:space="preserve">Субабонента </w:t>
      </w:r>
      <w:r w:rsidRPr="00FA7BCC">
        <w:rPr>
          <w:color w:val="000000"/>
          <w:kern w:val="1"/>
        </w:rPr>
        <w:t xml:space="preserve">за период с момента предыдущего обследования электрооборудования у </w:t>
      </w:r>
      <w:r w:rsidRPr="00FA7BCC">
        <w:rPr>
          <w:i/>
          <w:color w:val="000000"/>
          <w:kern w:val="1"/>
        </w:rPr>
        <w:t xml:space="preserve">Субабонента </w:t>
      </w:r>
      <w:r w:rsidRPr="00FA7BCC">
        <w:rPr>
          <w:color w:val="000000"/>
          <w:kern w:val="1"/>
        </w:rPr>
        <w:t xml:space="preserve"> до устранения выявленных нарушений, по последнему тарифу, действующему на момент выставления </w:t>
      </w:r>
      <w:r w:rsidRPr="00FA7BCC">
        <w:rPr>
          <w:i/>
          <w:color w:val="000000"/>
          <w:kern w:val="1"/>
        </w:rPr>
        <w:t>Абонентом</w:t>
      </w:r>
      <w:r w:rsidRPr="00FA7BCC">
        <w:rPr>
          <w:color w:val="000000"/>
          <w:kern w:val="1"/>
        </w:rPr>
        <w:t xml:space="preserve"> </w:t>
      </w:r>
      <w:r w:rsidRPr="00FA7BCC">
        <w:rPr>
          <w:i/>
          <w:color w:val="000000"/>
          <w:kern w:val="1"/>
        </w:rPr>
        <w:t xml:space="preserve">Субабоненту </w:t>
      </w:r>
      <w:r w:rsidRPr="00FA7BCC">
        <w:rPr>
          <w:color w:val="000000"/>
          <w:kern w:val="1"/>
        </w:rPr>
        <w:t xml:space="preserve">счета-фактуры на оплату данной, рассчитанной по присоединенной мощности токоприемников и количеству часов работы </w:t>
      </w:r>
      <w:r w:rsidRPr="00FA7BCC">
        <w:rPr>
          <w:i/>
          <w:color w:val="000000"/>
          <w:kern w:val="1"/>
        </w:rPr>
        <w:t>Субабонента</w:t>
      </w:r>
      <w:r w:rsidRPr="00FA7BCC">
        <w:rPr>
          <w:color w:val="000000"/>
          <w:kern w:val="1"/>
        </w:rPr>
        <w:t xml:space="preserve">, электроэнергии, с последующим возможным перерасчетом, если </w:t>
      </w:r>
      <w:r w:rsidRPr="00FA7BCC">
        <w:rPr>
          <w:i/>
          <w:color w:val="000000"/>
          <w:kern w:val="1"/>
        </w:rPr>
        <w:t xml:space="preserve">Субабонентом </w:t>
      </w:r>
      <w:r w:rsidRPr="00FA7BCC">
        <w:rPr>
          <w:color w:val="000000"/>
          <w:kern w:val="1"/>
        </w:rPr>
        <w:t>будут доказаны фактическое количество и мощность потребленной за указанный период электроэнергии.</w:t>
      </w:r>
    </w:p>
    <w:p w14:paraId="61AFDEED" w14:textId="3AD8822F" w:rsidR="00547FC3" w:rsidRPr="00FA7BCC" w:rsidRDefault="002F23E4" w:rsidP="00547FC3">
      <w:pPr>
        <w:numPr>
          <w:ilvl w:val="1"/>
          <w:numId w:val="16"/>
        </w:numPr>
        <w:shd w:val="clear" w:color="auto" w:fill="FFFFFF"/>
        <w:tabs>
          <w:tab w:val="left" w:pos="142"/>
          <w:tab w:val="num" w:pos="945"/>
          <w:tab w:val="left" w:pos="1276"/>
        </w:tabs>
        <w:ind w:left="0" w:firstLine="567"/>
        <w:jc w:val="both"/>
        <w:rPr>
          <w:kern w:val="1"/>
        </w:rPr>
      </w:pPr>
      <w:r w:rsidRPr="00FA7BCC">
        <w:rPr>
          <w:i/>
          <w:color w:val="000000"/>
          <w:kern w:val="1"/>
        </w:rPr>
        <w:t>Абонент</w:t>
      </w:r>
      <w:r w:rsidRPr="00FA7BCC">
        <w:rPr>
          <w:color w:val="000000"/>
          <w:kern w:val="1"/>
        </w:rPr>
        <w:t xml:space="preserve"> не несет ответственности перед </w:t>
      </w:r>
      <w:r w:rsidRPr="00FA7BCC">
        <w:rPr>
          <w:i/>
          <w:color w:val="000000"/>
          <w:kern w:val="1"/>
        </w:rPr>
        <w:t>Субабонентом</w:t>
      </w:r>
      <w:r w:rsidRPr="00FA7BCC">
        <w:rPr>
          <w:color w:val="000000"/>
          <w:kern w:val="1"/>
        </w:rPr>
        <w:t xml:space="preserve"> за прекращение или ограничение подачи </w:t>
      </w:r>
      <w:r w:rsidRPr="00FA7BCC">
        <w:rPr>
          <w:i/>
          <w:color w:val="000000"/>
          <w:kern w:val="1"/>
        </w:rPr>
        <w:t>Субабоненту</w:t>
      </w:r>
      <w:r w:rsidRPr="00FA7BCC">
        <w:rPr>
          <w:color w:val="000000"/>
          <w:kern w:val="1"/>
        </w:rPr>
        <w:t xml:space="preserve"> электрической энергии, если они вызваны прекращением или ограничением подачи электрической энергии </w:t>
      </w:r>
      <w:r w:rsidRPr="00FA7BCC">
        <w:rPr>
          <w:i/>
          <w:color w:val="000000"/>
          <w:kern w:val="1"/>
        </w:rPr>
        <w:t xml:space="preserve">Абоненту </w:t>
      </w:r>
      <w:r w:rsidRPr="00FA7BCC">
        <w:rPr>
          <w:color w:val="000000"/>
          <w:kern w:val="1"/>
        </w:rPr>
        <w:t>со стороны ПАО «ДЭК»</w:t>
      </w:r>
      <w:r w:rsidR="00BE179D" w:rsidRPr="00FA7BCC">
        <w:rPr>
          <w:color w:val="000000"/>
          <w:kern w:val="1"/>
        </w:rPr>
        <w:t xml:space="preserve"> и письменно</w:t>
      </w:r>
      <w:r w:rsidR="00D04A40" w:rsidRPr="00FA7BCC">
        <w:rPr>
          <w:color w:val="000000"/>
          <w:kern w:val="1"/>
        </w:rPr>
        <w:t xml:space="preserve"> под</w:t>
      </w:r>
      <w:r w:rsidR="00BE179D" w:rsidRPr="00FA7BCC">
        <w:rPr>
          <w:color w:val="000000"/>
          <w:kern w:val="1"/>
        </w:rPr>
        <w:t>тверждены после</w:t>
      </w:r>
      <w:r w:rsidR="00033E4E" w:rsidRPr="00FA7BCC">
        <w:rPr>
          <w:color w:val="000000"/>
          <w:kern w:val="1"/>
        </w:rPr>
        <w:t>д</w:t>
      </w:r>
      <w:r w:rsidR="00BE179D" w:rsidRPr="00FA7BCC">
        <w:rPr>
          <w:color w:val="000000"/>
          <w:kern w:val="1"/>
        </w:rPr>
        <w:t>ним</w:t>
      </w:r>
      <w:r w:rsidRPr="00FA7BCC">
        <w:rPr>
          <w:color w:val="000000"/>
          <w:kern w:val="1"/>
        </w:rPr>
        <w:t>.</w:t>
      </w:r>
    </w:p>
    <w:p w14:paraId="6DD558B7" w14:textId="77777777" w:rsidR="00547FC3" w:rsidRPr="00FA7BCC" w:rsidRDefault="00547FC3" w:rsidP="00E0115E">
      <w:pPr>
        <w:shd w:val="clear" w:color="auto" w:fill="FFFFFF"/>
        <w:tabs>
          <w:tab w:val="left" w:pos="1276"/>
        </w:tabs>
        <w:spacing w:before="120" w:after="120"/>
        <w:ind w:firstLine="567"/>
        <w:jc w:val="center"/>
        <w:rPr>
          <w:b/>
          <w:color w:val="000000"/>
          <w:kern w:val="1"/>
        </w:rPr>
      </w:pPr>
    </w:p>
    <w:p w14:paraId="1A9D5542" w14:textId="1F0715A0" w:rsidR="002F23E4" w:rsidRPr="00FA7BCC" w:rsidRDefault="002F23E4" w:rsidP="00E0115E">
      <w:pPr>
        <w:shd w:val="clear" w:color="auto" w:fill="FFFFFF"/>
        <w:tabs>
          <w:tab w:val="left" w:pos="1276"/>
        </w:tabs>
        <w:spacing w:before="120" w:after="120"/>
        <w:ind w:firstLine="567"/>
        <w:jc w:val="center"/>
        <w:rPr>
          <w:kern w:val="1"/>
        </w:rPr>
      </w:pPr>
      <w:r w:rsidRPr="00FA7BCC">
        <w:rPr>
          <w:b/>
          <w:color w:val="000000"/>
          <w:kern w:val="1"/>
        </w:rPr>
        <w:t>Статья 6. СРОК ДЕЙСТВИЯ ДОГОВОРА</w:t>
      </w:r>
    </w:p>
    <w:p w14:paraId="20DC88F0" w14:textId="4B1C9871" w:rsidR="002F23E4" w:rsidRPr="00FA7BCC" w:rsidRDefault="002F23E4" w:rsidP="00E0115E">
      <w:pPr>
        <w:numPr>
          <w:ilvl w:val="1"/>
          <w:numId w:val="17"/>
        </w:numPr>
        <w:shd w:val="clear" w:color="auto" w:fill="FFFFFF"/>
        <w:tabs>
          <w:tab w:val="left" w:pos="-142"/>
          <w:tab w:val="left" w:pos="1276"/>
        </w:tabs>
        <w:spacing w:line="278" w:lineRule="exact"/>
        <w:ind w:left="0" w:firstLine="567"/>
        <w:jc w:val="both"/>
        <w:rPr>
          <w:b/>
          <w:kern w:val="1"/>
        </w:rPr>
      </w:pPr>
      <w:r w:rsidRPr="00FA7BCC">
        <w:rPr>
          <w:color w:val="000000"/>
          <w:kern w:val="1"/>
        </w:rPr>
        <w:t xml:space="preserve">Настоящий Договор распространяет свое действие на отношения </w:t>
      </w:r>
      <w:r w:rsidR="006A2554" w:rsidRPr="00FA7BCC">
        <w:rPr>
          <w:color w:val="000000"/>
          <w:kern w:val="1"/>
        </w:rPr>
        <w:t>С</w:t>
      </w:r>
      <w:r w:rsidRPr="00FA7BCC">
        <w:rPr>
          <w:color w:val="000000"/>
          <w:kern w:val="1"/>
        </w:rPr>
        <w:t>торон</w:t>
      </w:r>
      <w:r w:rsidR="00212800" w:rsidRPr="00FA7BCC">
        <w:rPr>
          <w:color w:val="000000"/>
          <w:kern w:val="1"/>
        </w:rPr>
        <w:t>,</w:t>
      </w:r>
      <w:r w:rsidRPr="00FA7BCC">
        <w:rPr>
          <w:color w:val="000000"/>
          <w:kern w:val="1"/>
        </w:rPr>
        <w:t xml:space="preserve"> возникшие с </w:t>
      </w:r>
      <w:r w:rsidR="006B3796" w:rsidRPr="00FA7BCC">
        <w:rPr>
          <w:color w:val="000000"/>
          <w:kern w:val="1"/>
        </w:rPr>
        <w:t>_______________</w:t>
      </w:r>
      <w:r w:rsidR="00212800" w:rsidRPr="00FA7BCC">
        <w:rPr>
          <w:color w:val="000000"/>
          <w:kern w:val="1"/>
        </w:rPr>
        <w:t>,</w:t>
      </w:r>
      <w:r w:rsidR="005B0DF0" w:rsidRPr="00FA7BCC">
        <w:rPr>
          <w:color w:val="000000"/>
          <w:kern w:val="1"/>
        </w:rPr>
        <w:t xml:space="preserve"> и действует до </w:t>
      </w:r>
      <w:r w:rsidR="006B3796" w:rsidRPr="00FA7BCC">
        <w:rPr>
          <w:color w:val="000000"/>
          <w:kern w:val="1"/>
        </w:rPr>
        <w:t>_________________</w:t>
      </w:r>
      <w:r w:rsidRPr="00FA7BCC">
        <w:rPr>
          <w:color w:val="000000"/>
          <w:kern w:val="1"/>
        </w:rPr>
        <w:t xml:space="preserve">. </w:t>
      </w:r>
    </w:p>
    <w:p w14:paraId="1072A130" w14:textId="7EB74DD2" w:rsidR="00BC3B56" w:rsidRPr="00FA7BCC" w:rsidRDefault="00BC3B56" w:rsidP="00E0115E">
      <w:pPr>
        <w:numPr>
          <w:ilvl w:val="1"/>
          <w:numId w:val="17"/>
        </w:numPr>
        <w:shd w:val="clear" w:color="auto" w:fill="FFFFFF"/>
        <w:tabs>
          <w:tab w:val="left" w:pos="-142"/>
          <w:tab w:val="left" w:pos="1276"/>
        </w:tabs>
        <w:spacing w:line="278" w:lineRule="exact"/>
        <w:ind w:left="0" w:firstLine="567"/>
        <w:jc w:val="both"/>
        <w:rPr>
          <w:b/>
          <w:kern w:val="1"/>
        </w:rPr>
      </w:pPr>
      <w:r w:rsidRPr="00FA7BCC">
        <w:rPr>
          <w:color w:val="000000"/>
        </w:rPr>
        <w:t>Договор считается автоматически продленным на следующий календарный год, если за один месяц до истечения срока его действия ни одна из Сторон письменно не заявит о своем намерении не продлевать Договор на новый срок</w:t>
      </w:r>
    </w:p>
    <w:p w14:paraId="477E2F5C" w14:textId="5871653B" w:rsidR="002F23E4" w:rsidRPr="00FA7BCC" w:rsidRDefault="002F23E4" w:rsidP="00E0115E">
      <w:pPr>
        <w:shd w:val="clear" w:color="auto" w:fill="FFFFFF"/>
        <w:tabs>
          <w:tab w:val="left" w:pos="360"/>
          <w:tab w:val="left" w:pos="720"/>
          <w:tab w:val="left" w:pos="1134"/>
          <w:tab w:val="left" w:pos="1276"/>
          <w:tab w:val="left" w:pos="1560"/>
        </w:tabs>
        <w:ind w:firstLine="567"/>
        <w:jc w:val="both"/>
        <w:rPr>
          <w:kern w:val="1"/>
        </w:rPr>
      </w:pPr>
      <w:r w:rsidRPr="00FA7BCC">
        <w:rPr>
          <w:color w:val="000000"/>
          <w:kern w:val="1"/>
        </w:rPr>
        <w:t>6.</w:t>
      </w:r>
      <w:r w:rsidR="00BC3B56" w:rsidRPr="00FA7BCC">
        <w:rPr>
          <w:color w:val="000000"/>
          <w:kern w:val="1"/>
        </w:rPr>
        <w:t>3</w:t>
      </w:r>
      <w:r w:rsidRPr="00FA7BCC">
        <w:rPr>
          <w:color w:val="000000"/>
          <w:kern w:val="1"/>
        </w:rPr>
        <w:t xml:space="preserve">. Настоящий Договор может быть расторгнут или изменен по соглашению </w:t>
      </w:r>
      <w:r w:rsidR="004947B1" w:rsidRPr="00FA7BCC">
        <w:rPr>
          <w:color w:val="000000"/>
          <w:kern w:val="1"/>
        </w:rPr>
        <w:t>С</w:t>
      </w:r>
      <w:r w:rsidRPr="00FA7BCC">
        <w:rPr>
          <w:color w:val="000000"/>
          <w:kern w:val="1"/>
        </w:rPr>
        <w:t>торон путем составления дополнительного соглашения к настоящему Договору.</w:t>
      </w:r>
    </w:p>
    <w:p w14:paraId="4EEBC3E6" w14:textId="2DA14B8F" w:rsidR="002F23E4" w:rsidRPr="00FA7BCC" w:rsidRDefault="002F23E4" w:rsidP="00E0115E">
      <w:pPr>
        <w:shd w:val="clear" w:color="auto" w:fill="FFFFFF"/>
        <w:tabs>
          <w:tab w:val="left" w:pos="360"/>
          <w:tab w:val="left" w:pos="720"/>
          <w:tab w:val="left" w:pos="1134"/>
          <w:tab w:val="left" w:pos="1276"/>
          <w:tab w:val="left" w:pos="1560"/>
        </w:tabs>
        <w:ind w:firstLine="567"/>
        <w:jc w:val="both"/>
        <w:rPr>
          <w:kern w:val="1"/>
        </w:rPr>
      </w:pPr>
      <w:r w:rsidRPr="00FA7BCC">
        <w:rPr>
          <w:color w:val="000000"/>
          <w:kern w:val="1"/>
        </w:rPr>
        <w:t>6.</w:t>
      </w:r>
      <w:r w:rsidR="00BC3B56" w:rsidRPr="00FA7BCC">
        <w:rPr>
          <w:color w:val="000000"/>
          <w:kern w:val="1"/>
        </w:rPr>
        <w:t>4</w:t>
      </w:r>
      <w:r w:rsidRPr="00FA7BCC">
        <w:rPr>
          <w:color w:val="000000"/>
          <w:kern w:val="1"/>
        </w:rPr>
        <w:t xml:space="preserve">. </w:t>
      </w:r>
      <w:r w:rsidRPr="00FA7BCC">
        <w:rPr>
          <w:i/>
          <w:color w:val="000000"/>
          <w:kern w:val="1"/>
        </w:rPr>
        <w:t>Абонент</w:t>
      </w:r>
      <w:r w:rsidRPr="00FA7BCC">
        <w:rPr>
          <w:color w:val="000000"/>
          <w:kern w:val="1"/>
        </w:rPr>
        <w:t xml:space="preserve"> вправе в одностороннем уведомительном порядке отказаться от исполнения Договора в случае неисполнения или ненадлежащего исполнения </w:t>
      </w:r>
      <w:r w:rsidRPr="00FA7BCC">
        <w:rPr>
          <w:i/>
          <w:color w:val="000000"/>
          <w:kern w:val="1"/>
        </w:rPr>
        <w:t>Субабонентом</w:t>
      </w:r>
      <w:r w:rsidRPr="00FA7BCC">
        <w:rPr>
          <w:color w:val="000000"/>
          <w:kern w:val="1"/>
        </w:rPr>
        <w:t xml:space="preserve"> своих обязательств по настоящему </w:t>
      </w:r>
      <w:r w:rsidR="006A2554" w:rsidRPr="00FA7BCC">
        <w:rPr>
          <w:color w:val="000000"/>
          <w:kern w:val="1"/>
        </w:rPr>
        <w:t>Д</w:t>
      </w:r>
      <w:r w:rsidRPr="00FA7BCC">
        <w:rPr>
          <w:color w:val="000000"/>
          <w:kern w:val="1"/>
        </w:rPr>
        <w:t>оговору</w:t>
      </w:r>
      <w:r w:rsidR="004947B1" w:rsidRPr="00FA7BCC">
        <w:rPr>
          <w:color w:val="000000"/>
          <w:kern w:val="1"/>
        </w:rPr>
        <w:t>.</w:t>
      </w:r>
    </w:p>
    <w:p w14:paraId="45C72279" w14:textId="6A56E31D" w:rsidR="002F23E4" w:rsidRPr="00FA7BCC" w:rsidRDefault="002F23E4" w:rsidP="00E0115E">
      <w:pPr>
        <w:shd w:val="clear" w:color="auto" w:fill="FFFFFF"/>
        <w:tabs>
          <w:tab w:val="left" w:pos="-360"/>
          <w:tab w:val="left" w:pos="180"/>
          <w:tab w:val="left" w:pos="720"/>
          <w:tab w:val="left" w:pos="1276"/>
        </w:tabs>
        <w:ind w:firstLine="567"/>
        <w:jc w:val="both"/>
        <w:rPr>
          <w:color w:val="000000"/>
          <w:kern w:val="1"/>
        </w:rPr>
      </w:pPr>
      <w:r w:rsidRPr="00FA7BCC">
        <w:rPr>
          <w:color w:val="000000"/>
          <w:kern w:val="1"/>
        </w:rPr>
        <w:t>6.</w:t>
      </w:r>
      <w:r w:rsidR="00BC3B56" w:rsidRPr="00FA7BCC">
        <w:rPr>
          <w:color w:val="000000"/>
          <w:kern w:val="1"/>
        </w:rPr>
        <w:t>5</w:t>
      </w:r>
      <w:r w:rsidRPr="00FA7BCC">
        <w:rPr>
          <w:color w:val="000000"/>
          <w:kern w:val="1"/>
        </w:rPr>
        <w:t>. Истечение срока действия или досрочное расторжение настоящего Договора не освобождает Стороны от окончательных взаиморасчетов.</w:t>
      </w:r>
    </w:p>
    <w:p w14:paraId="03826696" w14:textId="77777777" w:rsidR="00E0115E" w:rsidRPr="00FA7BCC" w:rsidRDefault="00E0115E" w:rsidP="00E0115E">
      <w:pPr>
        <w:shd w:val="clear" w:color="auto" w:fill="FFFFFF"/>
        <w:tabs>
          <w:tab w:val="left" w:pos="-360"/>
          <w:tab w:val="left" w:pos="180"/>
          <w:tab w:val="left" w:pos="720"/>
          <w:tab w:val="left" w:pos="1276"/>
        </w:tabs>
        <w:ind w:firstLine="567"/>
        <w:jc w:val="both"/>
        <w:rPr>
          <w:color w:val="000000"/>
          <w:kern w:val="1"/>
        </w:rPr>
      </w:pPr>
    </w:p>
    <w:p w14:paraId="3CA627D0" w14:textId="77777777" w:rsidR="00FC65DE" w:rsidRPr="00FA7BCC" w:rsidRDefault="006A2554" w:rsidP="00E0115E">
      <w:pPr>
        <w:ind w:firstLine="567"/>
        <w:jc w:val="center"/>
        <w:rPr>
          <w:b/>
        </w:rPr>
      </w:pPr>
      <w:r w:rsidRPr="00FA7BCC">
        <w:rPr>
          <w:b/>
        </w:rPr>
        <w:t xml:space="preserve">Статья 7. </w:t>
      </w:r>
      <w:r w:rsidR="00FC65DE" w:rsidRPr="00FA7BCC">
        <w:rPr>
          <w:b/>
        </w:rPr>
        <w:t>ТРЕБОВАНИЯ ПО ОБЕСПЕЧЕНИЮ РЕЖИМА КОНФИДЕНЦИАЛЬНОСТИ</w:t>
      </w:r>
    </w:p>
    <w:p w14:paraId="4D522D8E" w14:textId="77777777" w:rsidR="00FC65DE" w:rsidRPr="00FA7BCC" w:rsidRDefault="00FC65DE" w:rsidP="00E0115E">
      <w:pPr>
        <w:ind w:firstLine="567"/>
        <w:rPr>
          <w:b/>
        </w:rPr>
      </w:pPr>
    </w:p>
    <w:p w14:paraId="64AA7601" w14:textId="389225DD" w:rsidR="00FC65DE" w:rsidRPr="00FA7BCC" w:rsidRDefault="00FC65DE" w:rsidP="00E76E1C">
      <w:pPr>
        <w:numPr>
          <w:ilvl w:val="1"/>
          <w:numId w:val="28"/>
        </w:numPr>
        <w:suppressAutoHyphens w:val="0"/>
        <w:ind w:left="0" w:firstLine="567"/>
        <w:contextualSpacing/>
        <w:jc w:val="both"/>
        <w:outlineLvl w:val="1"/>
        <w:rPr>
          <w:iCs/>
          <w:kern w:val="32"/>
          <w:lang w:eastAsia="ru-RU"/>
        </w:rPr>
      </w:pPr>
      <w:bookmarkStart w:id="0" w:name="_Toc529798089"/>
      <w:bookmarkStart w:id="1" w:name="_Toc529798185"/>
      <w:bookmarkStart w:id="2" w:name="_Toc529798237"/>
      <w:r w:rsidRPr="00FA7BCC">
        <w:rPr>
          <w:iCs/>
          <w:kern w:val="32"/>
          <w:lang w:eastAsia="ru-RU"/>
        </w:rPr>
        <w:t>Стороны обязуются без обоюдного письменного согласия не передавать сторонним организациям, физическим лицам и не использовать иным способом информацию ограниченного доступа, не содержащие сведения, отнесенные к государственной тайне.</w:t>
      </w:r>
      <w:bookmarkEnd w:id="0"/>
      <w:bookmarkEnd w:id="1"/>
      <w:bookmarkEnd w:id="2"/>
    </w:p>
    <w:p w14:paraId="4BECB5F3" w14:textId="04F93B49" w:rsidR="00FC65DE" w:rsidRPr="00FA7BCC" w:rsidRDefault="00FC65DE" w:rsidP="00212800">
      <w:pPr>
        <w:numPr>
          <w:ilvl w:val="1"/>
          <w:numId w:val="28"/>
        </w:numPr>
        <w:tabs>
          <w:tab w:val="left" w:pos="993"/>
        </w:tabs>
        <w:suppressAutoHyphens w:val="0"/>
        <w:ind w:left="0" w:firstLine="567"/>
        <w:contextualSpacing/>
        <w:jc w:val="both"/>
        <w:outlineLvl w:val="1"/>
        <w:rPr>
          <w:iCs/>
          <w:kern w:val="32"/>
          <w:lang w:eastAsia="ru-RU"/>
        </w:rPr>
      </w:pPr>
      <w:r w:rsidRPr="00FA7BCC">
        <w:rPr>
          <w:iCs/>
          <w:kern w:val="32"/>
          <w:lang w:eastAsia="ru-RU"/>
        </w:rPr>
        <w:t xml:space="preserve"> </w:t>
      </w:r>
      <w:bookmarkStart w:id="3" w:name="_Toc529798090"/>
      <w:bookmarkStart w:id="4" w:name="_Toc529798186"/>
      <w:bookmarkStart w:id="5" w:name="_Toc529798238"/>
      <w:r w:rsidRPr="00FA7BCC">
        <w:rPr>
          <w:iCs/>
          <w:kern w:val="32"/>
          <w:lang w:eastAsia="ru-RU"/>
        </w:rPr>
        <w:t>Информация ограниченного доступа признается таковой в соответствии с действующим законодательством РФ и отвечает одному из перечисленных ниже условий:</w:t>
      </w:r>
      <w:bookmarkStart w:id="6" w:name="_Toc529798091"/>
      <w:bookmarkStart w:id="7" w:name="_Toc529798187"/>
      <w:bookmarkStart w:id="8" w:name="_Toc529798239"/>
      <w:bookmarkEnd w:id="3"/>
      <w:bookmarkEnd w:id="4"/>
      <w:bookmarkEnd w:id="5"/>
    </w:p>
    <w:p w14:paraId="7A7DE0E5" w14:textId="530D13BA" w:rsidR="00FC65DE" w:rsidRPr="00FA7BCC" w:rsidRDefault="00FC65DE" w:rsidP="00E76E1C">
      <w:pPr>
        <w:numPr>
          <w:ilvl w:val="2"/>
          <w:numId w:val="28"/>
        </w:numPr>
        <w:tabs>
          <w:tab w:val="left" w:pos="993"/>
        </w:tabs>
        <w:suppressAutoHyphens w:val="0"/>
        <w:ind w:left="0" w:firstLine="567"/>
        <w:contextualSpacing/>
        <w:jc w:val="both"/>
        <w:outlineLvl w:val="1"/>
        <w:rPr>
          <w:iCs/>
          <w:kern w:val="32"/>
          <w:lang w:eastAsia="ru-RU"/>
        </w:rPr>
      </w:pPr>
      <w:r w:rsidRPr="00FA7BCC">
        <w:rPr>
          <w:iCs/>
          <w:kern w:val="32"/>
          <w:lang w:eastAsia="ru-RU"/>
        </w:rPr>
        <w:t>Финансовая, экономическая и иная информация, имеющая действительную или потенциальную коммерческую ценность в силу ее неизвестности третьим лицам;</w:t>
      </w:r>
      <w:bookmarkEnd w:id="6"/>
      <w:bookmarkEnd w:id="7"/>
      <w:bookmarkEnd w:id="8"/>
    </w:p>
    <w:p w14:paraId="4A29BDE8" w14:textId="75EC2932" w:rsidR="00FC65DE" w:rsidRPr="00FA7BCC" w:rsidRDefault="00FC65DE" w:rsidP="00E76E1C">
      <w:pPr>
        <w:numPr>
          <w:ilvl w:val="2"/>
          <w:numId w:val="28"/>
        </w:numPr>
        <w:tabs>
          <w:tab w:val="left" w:pos="993"/>
        </w:tabs>
        <w:suppressAutoHyphens w:val="0"/>
        <w:ind w:left="0" w:firstLine="567"/>
        <w:contextualSpacing/>
        <w:jc w:val="both"/>
        <w:outlineLvl w:val="1"/>
        <w:rPr>
          <w:iCs/>
          <w:kern w:val="32"/>
          <w:lang w:eastAsia="ru-RU"/>
        </w:rPr>
      </w:pPr>
      <w:bookmarkStart w:id="9" w:name="_Toc529798092"/>
      <w:bookmarkStart w:id="10" w:name="_Toc529798188"/>
      <w:bookmarkStart w:id="11" w:name="_Toc529798240"/>
      <w:r w:rsidRPr="00FA7BCC">
        <w:rPr>
          <w:iCs/>
          <w:kern w:val="32"/>
          <w:lang w:eastAsia="ru-RU"/>
        </w:rPr>
        <w:t xml:space="preserve">Информация, являющаяся персональными данными представителей </w:t>
      </w:r>
      <w:r w:rsidR="00212800" w:rsidRPr="00FA7BCC">
        <w:rPr>
          <w:iCs/>
          <w:kern w:val="32"/>
          <w:lang w:eastAsia="ru-RU"/>
        </w:rPr>
        <w:t>Абонента</w:t>
      </w:r>
      <w:r w:rsidRPr="00FA7BCC">
        <w:rPr>
          <w:iCs/>
          <w:kern w:val="32"/>
          <w:lang w:eastAsia="ru-RU"/>
        </w:rPr>
        <w:t xml:space="preserve"> или </w:t>
      </w:r>
      <w:r w:rsidR="00212800" w:rsidRPr="00FA7BCC">
        <w:rPr>
          <w:iCs/>
          <w:kern w:val="32"/>
          <w:lang w:eastAsia="ru-RU"/>
        </w:rPr>
        <w:t>Субабонента</w:t>
      </w:r>
      <w:r w:rsidRPr="00FA7BCC">
        <w:rPr>
          <w:iCs/>
          <w:kern w:val="32"/>
          <w:lang w:eastAsia="ru-RU"/>
        </w:rPr>
        <w:t>;</w:t>
      </w:r>
      <w:bookmarkEnd w:id="9"/>
      <w:bookmarkEnd w:id="10"/>
      <w:bookmarkEnd w:id="11"/>
      <w:r w:rsidRPr="00FA7BCC">
        <w:rPr>
          <w:iCs/>
          <w:kern w:val="32"/>
          <w:lang w:eastAsia="ru-RU"/>
        </w:rPr>
        <w:t xml:space="preserve"> </w:t>
      </w:r>
    </w:p>
    <w:p w14:paraId="3E674BEB" w14:textId="57A85301" w:rsidR="0055359F" w:rsidRPr="00FA7BCC" w:rsidRDefault="00FC65DE" w:rsidP="00E76E1C">
      <w:pPr>
        <w:numPr>
          <w:ilvl w:val="2"/>
          <w:numId w:val="28"/>
        </w:numPr>
        <w:tabs>
          <w:tab w:val="left" w:pos="993"/>
        </w:tabs>
        <w:suppressAutoHyphens w:val="0"/>
        <w:ind w:left="0" w:firstLine="567"/>
        <w:contextualSpacing/>
        <w:jc w:val="both"/>
        <w:outlineLvl w:val="1"/>
        <w:rPr>
          <w:iCs/>
          <w:kern w:val="32"/>
          <w:lang w:eastAsia="ru-RU"/>
        </w:rPr>
      </w:pPr>
      <w:bookmarkStart w:id="12" w:name="_Toc529798093"/>
      <w:bookmarkStart w:id="13" w:name="_Toc529798189"/>
      <w:bookmarkStart w:id="14" w:name="_Toc529798241"/>
      <w:r w:rsidRPr="00FA7BCC">
        <w:rPr>
          <w:iCs/>
          <w:kern w:val="32"/>
          <w:lang w:eastAsia="ru-RU"/>
        </w:rPr>
        <w:t xml:space="preserve">Информация, разглашение которой может нанести вред деловой репутации любой из </w:t>
      </w:r>
      <w:r w:rsidR="006A2554" w:rsidRPr="00FA7BCC">
        <w:rPr>
          <w:iCs/>
          <w:kern w:val="32"/>
          <w:lang w:eastAsia="ru-RU"/>
        </w:rPr>
        <w:t>С</w:t>
      </w:r>
      <w:r w:rsidRPr="00FA7BCC">
        <w:rPr>
          <w:iCs/>
          <w:kern w:val="32"/>
          <w:lang w:eastAsia="ru-RU"/>
        </w:rPr>
        <w:t xml:space="preserve">торон </w:t>
      </w:r>
      <w:r w:rsidR="006A2554" w:rsidRPr="00FA7BCC">
        <w:rPr>
          <w:iCs/>
          <w:kern w:val="32"/>
          <w:lang w:eastAsia="ru-RU"/>
        </w:rPr>
        <w:t>Д</w:t>
      </w:r>
      <w:r w:rsidRPr="00FA7BCC">
        <w:rPr>
          <w:iCs/>
          <w:kern w:val="32"/>
          <w:lang w:eastAsia="ru-RU"/>
        </w:rPr>
        <w:t>оговора;</w:t>
      </w:r>
      <w:bookmarkEnd w:id="12"/>
      <w:bookmarkEnd w:id="13"/>
      <w:bookmarkEnd w:id="14"/>
      <w:r w:rsidRPr="00FA7BCC">
        <w:rPr>
          <w:iCs/>
          <w:kern w:val="32"/>
          <w:lang w:eastAsia="ru-RU"/>
        </w:rPr>
        <w:t xml:space="preserve"> </w:t>
      </w:r>
      <w:bookmarkStart w:id="15" w:name="_Toc529798094"/>
      <w:bookmarkStart w:id="16" w:name="_Toc529798190"/>
      <w:bookmarkStart w:id="17" w:name="_Toc529798242"/>
    </w:p>
    <w:p w14:paraId="1BD839A9" w14:textId="0B29C908" w:rsidR="00FC65DE" w:rsidRPr="00FA7BCC" w:rsidRDefault="0055359F" w:rsidP="00E76E1C">
      <w:pPr>
        <w:numPr>
          <w:ilvl w:val="2"/>
          <w:numId w:val="28"/>
        </w:numPr>
        <w:tabs>
          <w:tab w:val="left" w:pos="993"/>
        </w:tabs>
        <w:suppressAutoHyphens w:val="0"/>
        <w:ind w:left="0" w:firstLine="567"/>
        <w:contextualSpacing/>
        <w:jc w:val="both"/>
        <w:outlineLvl w:val="1"/>
        <w:rPr>
          <w:iCs/>
          <w:kern w:val="32"/>
          <w:lang w:eastAsia="ru-RU"/>
        </w:rPr>
      </w:pPr>
      <w:r w:rsidRPr="00FA7BCC">
        <w:rPr>
          <w:iCs/>
          <w:kern w:val="32"/>
          <w:lang w:eastAsia="ru-RU"/>
        </w:rPr>
        <w:t>И</w:t>
      </w:r>
      <w:r w:rsidR="00FC65DE" w:rsidRPr="00FA7BCC">
        <w:rPr>
          <w:iCs/>
          <w:kern w:val="32"/>
          <w:lang w:eastAsia="ru-RU"/>
        </w:rPr>
        <w:t>нформация, оформленная документальным образом и помеченная грифом «Конфиденциально», «Коммерческая тайна».</w:t>
      </w:r>
      <w:bookmarkEnd w:id="15"/>
      <w:bookmarkEnd w:id="16"/>
      <w:bookmarkEnd w:id="17"/>
      <w:r w:rsidR="00FC65DE" w:rsidRPr="00FA7BCC">
        <w:rPr>
          <w:iCs/>
          <w:kern w:val="32"/>
          <w:lang w:eastAsia="ru-RU"/>
        </w:rPr>
        <w:t xml:space="preserve"> </w:t>
      </w:r>
    </w:p>
    <w:p w14:paraId="5128C037" w14:textId="4E0A9DB9" w:rsidR="00FC65DE" w:rsidRPr="00FA7BCC" w:rsidRDefault="00FC65DE" w:rsidP="00E76E1C">
      <w:pPr>
        <w:numPr>
          <w:ilvl w:val="1"/>
          <w:numId w:val="28"/>
        </w:numPr>
        <w:tabs>
          <w:tab w:val="left" w:pos="993"/>
        </w:tabs>
        <w:suppressAutoHyphens w:val="0"/>
        <w:ind w:left="0" w:firstLine="567"/>
        <w:contextualSpacing/>
        <w:jc w:val="both"/>
        <w:outlineLvl w:val="1"/>
        <w:rPr>
          <w:iCs/>
          <w:kern w:val="32"/>
          <w:lang w:eastAsia="ru-RU"/>
        </w:rPr>
      </w:pPr>
      <w:r w:rsidRPr="00FA7BCC">
        <w:rPr>
          <w:iCs/>
          <w:kern w:val="32"/>
          <w:lang w:eastAsia="ru-RU"/>
        </w:rPr>
        <w:t xml:space="preserve"> </w:t>
      </w:r>
      <w:bookmarkStart w:id="18" w:name="_Toc529798095"/>
      <w:bookmarkStart w:id="19" w:name="_Toc529798191"/>
      <w:bookmarkStart w:id="20" w:name="_Toc529798243"/>
      <w:r w:rsidRPr="00FA7BCC">
        <w:rPr>
          <w:iCs/>
          <w:kern w:val="32"/>
          <w:lang w:eastAsia="ru-RU"/>
        </w:rPr>
        <w:t>Каждая из Сторон обязуется, что информация ограниченного доступа, полученная от другой Стороны в ходе выполнения обязательств по настоящему Договору, не будет передаваться сторонним организациям, физическим лицам без письменного разрешения другой Стороны и использоваться в иных целях, кроме выполнения обязательств по настоящему Договору.</w:t>
      </w:r>
      <w:bookmarkEnd w:id="18"/>
      <w:bookmarkEnd w:id="19"/>
      <w:bookmarkEnd w:id="20"/>
      <w:r w:rsidRPr="00FA7BCC">
        <w:rPr>
          <w:iCs/>
          <w:kern w:val="32"/>
          <w:lang w:eastAsia="ru-RU"/>
        </w:rPr>
        <w:t xml:space="preserve"> </w:t>
      </w:r>
    </w:p>
    <w:p w14:paraId="2362E42F" w14:textId="6B754020" w:rsidR="00FC65DE" w:rsidRPr="00FA7BCC" w:rsidRDefault="00FC65DE" w:rsidP="00E76E1C">
      <w:pPr>
        <w:numPr>
          <w:ilvl w:val="1"/>
          <w:numId w:val="28"/>
        </w:numPr>
        <w:tabs>
          <w:tab w:val="left" w:pos="993"/>
        </w:tabs>
        <w:suppressAutoHyphens w:val="0"/>
        <w:ind w:left="0" w:firstLine="567"/>
        <w:contextualSpacing/>
        <w:jc w:val="both"/>
        <w:outlineLvl w:val="1"/>
        <w:rPr>
          <w:iCs/>
          <w:kern w:val="32"/>
          <w:lang w:eastAsia="ru-RU"/>
        </w:rPr>
      </w:pPr>
      <w:r w:rsidRPr="00FA7BCC">
        <w:rPr>
          <w:iCs/>
          <w:kern w:val="32"/>
          <w:lang w:eastAsia="ru-RU"/>
        </w:rPr>
        <w:t xml:space="preserve"> </w:t>
      </w:r>
      <w:bookmarkStart w:id="21" w:name="_Toc529798096"/>
      <w:bookmarkStart w:id="22" w:name="_Toc529798192"/>
      <w:bookmarkStart w:id="23" w:name="_Toc529798244"/>
      <w:r w:rsidRPr="00FA7BCC">
        <w:rPr>
          <w:iCs/>
          <w:kern w:val="32"/>
          <w:lang w:eastAsia="ru-RU"/>
        </w:rPr>
        <w:t>Обладатель информации ограниченного доступа принимает надлежащие меры к обеспечению ее конфиденциальности.</w:t>
      </w:r>
      <w:bookmarkEnd w:id="21"/>
      <w:bookmarkEnd w:id="22"/>
      <w:bookmarkEnd w:id="23"/>
    </w:p>
    <w:p w14:paraId="23D8AFA0" w14:textId="731B26CB" w:rsidR="00FC65DE" w:rsidRPr="00FA7BCC" w:rsidRDefault="00FC65DE" w:rsidP="00E76E1C">
      <w:pPr>
        <w:numPr>
          <w:ilvl w:val="1"/>
          <w:numId w:val="28"/>
        </w:numPr>
        <w:tabs>
          <w:tab w:val="left" w:pos="993"/>
        </w:tabs>
        <w:suppressAutoHyphens w:val="0"/>
        <w:ind w:left="0" w:firstLine="567"/>
        <w:contextualSpacing/>
        <w:jc w:val="both"/>
        <w:outlineLvl w:val="1"/>
        <w:rPr>
          <w:iCs/>
          <w:kern w:val="32"/>
          <w:lang w:eastAsia="ru-RU"/>
        </w:rPr>
      </w:pPr>
      <w:r w:rsidRPr="00FA7BCC">
        <w:rPr>
          <w:iCs/>
          <w:kern w:val="32"/>
          <w:lang w:eastAsia="ru-RU"/>
        </w:rPr>
        <w:t xml:space="preserve"> </w:t>
      </w:r>
      <w:bookmarkStart w:id="24" w:name="_Toc529798097"/>
      <w:bookmarkStart w:id="25" w:name="_Toc529798193"/>
      <w:bookmarkStart w:id="26" w:name="_Toc529798245"/>
      <w:r w:rsidRPr="00FA7BCC">
        <w:rPr>
          <w:iCs/>
          <w:kern w:val="32"/>
          <w:lang w:eastAsia="ru-RU"/>
        </w:rPr>
        <w:t xml:space="preserve">Обязательства </w:t>
      </w:r>
      <w:r w:rsidR="00212800" w:rsidRPr="00FA7BCC">
        <w:rPr>
          <w:iCs/>
          <w:kern w:val="32"/>
          <w:lang w:eastAsia="ru-RU"/>
        </w:rPr>
        <w:t>С</w:t>
      </w:r>
      <w:r w:rsidRPr="00FA7BCC">
        <w:rPr>
          <w:iCs/>
          <w:kern w:val="32"/>
          <w:lang w:eastAsia="ru-RU"/>
        </w:rPr>
        <w:t>торон по неразглашению информации ограниченного доступа сохраняются в течение срока, определенного настоящим Договором.</w:t>
      </w:r>
      <w:bookmarkEnd w:id="24"/>
      <w:bookmarkEnd w:id="25"/>
      <w:bookmarkEnd w:id="26"/>
    </w:p>
    <w:p w14:paraId="4AD64AB7" w14:textId="2842413A" w:rsidR="00FC65DE" w:rsidRPr="00FA7BCC" w:rsidRDefault="00FC65DE" w:rsidP="00E76E1C">
      <w:pPr>
        <w:numPr>
          <w:ilvl w:val="1"/>
          <w:numId w:val="28"/>
        </w:numPr>
        <w:tabs>
          <w:tab w:val="left" w:pos="993"/>
        </w:tabs>
        <w:suppressAutoHyphens w:val="0"/>
        <w:ind w:left="0" w:firstLine="567"/>
        <w:contextualSpacing/>
        <w:jc w:val="both"/>
        <w:outlineLvl w:val="1"/>
        <w:rPr>
          <w:iCs/>
          <w:kern w:val="32"/>
          <w:lang w:eastAsia="ru-RU"/>
        </w:rPr>
      </w:pPr>
      <w:r w:rsidRPr="00FA7BCC">
        <w:rPr>
          <w:iCs/>
          <w:kern w:val="32"/>
          <w:lang w:eastAsia="ru-RU"/>
        </w:rPr>
        <w:t xml:space="preserve"> </w:t>
      </w:r>
      <w:bookmarkStart w:id="27" w:name="_Toc529798098"/>
      <w:bookmarkStart w:id="28" w:name="_Toc529798194"/>
      <w:bookmarkStart w:id="29" w:name="_Toc529798246"/>
      <w:r w:rsidRPr="00FA7BCC">
        <w:rPr>
          <w:iCs/>
          <w:kern w:val="32"/>
          <w:lang w:eastAsia="ru-RU"/>
        </w:rPr>
        <w:t>Ответственность за разглашение информации ограниченного доступа несет Сторона, ее разгласившая, в соответствии с действующим законодательством РФ.</w:t>
      </w:r>
      <w:bookmarkEnd w:id="27"/>
      <w:bookmarkEnd w:id="28"/>
      <w:bookmarkEnd w:id="29"/>
    </w:p>
    <w:p w14:paraId="19FD3429" w14:textId="130E90D7" w:rsidR="00FC65DE" w:rsidRPr="00FA7BCC" w:rsidRDefault="00FC65DE" w:rsidP="00E76E1C">
      <w:pPr>
        <w:numPr>
          <w:ilvl w:val="1"/>
          <w:numId w:val="28"/>
        </w:numPr>
        <w:tabs>
          <w:tab w:val="left" w:pos="993"/>
        </w:tabs>
        <w:suppressAutoHyphens w:val="0"/>
        <w:ind w:left="0" w:firstLine="567"/>
        <w:contextualSpacing/>
        <w:jc w:val="both"/>
        <w:outlineLvl w:val="1"/>
        <w:rPr>
          <w:iCs/>
          <w:kern w:val="32"/>
          <w:lang w:eastAsia="ru-RU"/>
        </w:rPr>
      </w:pPr>
      <w:r w:rsidRPr="00FA7BCC">
        <w:rPr>
          <w:iCs/>
          <w:kern w:val="32"/>
          <w:lang w:eastAsia="ru-RU"/>
        </w:rPr>
        <w:t xml:space="preserve"> </w:t>
      </w:r>
      <w:bookmarkStart w:id="30" w:name="_Toc529798099"/>
      <w:bookmarkStart w:id="31" w:name="_Toc529798195"/>
      <w:bookmarkStart w:id="32" w:name="_Toc529798247"/>
      <w:r w:rsidRPr="00FA7BCC">
        <w:rPr>
          <w:iCs/>
          <w:kern w:val="32"/>
          <w:lang w:eastAsia="ru-RU"/>
        </w:rPr>
        <w:t>Обязанность по доказыванию нарушений положений настоящего раздела возлагается на Сторону, заявившую о таком (таких) нарушениях.</w:t>
      </w:r>
      <w:bookmarkEnd w:id="30"/>
      <w:bookmarkEnd w:id="31"/>
      <w:bookmarkEnd w:id="32"/>
      <w:r w:rsidRPr="00FA7BCC">
        <w:rPr>
          <w:iCs/>
          <w:kern w:val="32"/>
          <w:lang w:eastAsia="ru-RU"/>
        </w:rPr>
        <w:t xml:space="preserve"> </w:t>
      </w:r>
    </w:p>
    <w:p w14:paraId="21C6CF08" w14:textId="796241C7" w:rsidR="00FC65DE" w:rsidRPr="00FA7BCC" w:rsidRDefault="00FC65DE" w:rsidP="00E76E1C">
      <w:pPr>
        <w:numPr>
          <w:ilvl w:val="1"/>
          <w:numId w:val="28"/>
        </w:numPr>
        <w:tabs>
          <w:tab w:val="left" w:pos="993"/>
        </w:tabs>
        <w:suppressAutoHyphens w:val="0"/>
        <w:ind w:left="0" w:firstLine="567"/>
        <w:contextualSpacing/>
        <w:jc w:val="both"/>
        <w:outlineLvl w:val="1"/>
        <w:rPr>
          <w:kern w:val="1"/>
        </w:rPr>
      </w:pPr>
      <w:r w:rsidRPr="00FA7BCC">
        <w:rPr>
          <w:iCs/>
          <w:kern w:val="32"/>
          <w:lang w:eastAsia="ru-RU"/>
        </w:rPr>
        <w:t xml:space="preserve"> </w:t>
      </w:r>
      <w:bookmarkStart w:id="33" w:name="_Toc529798100"/>
      <w:bookmarkStart w:id="34" w:name="_Toc529798196"/>
      <w:bookmarkStart w:id="35" w:name="_Toc529798248"/>
      <w:r w:rsidRPr="00FA7BCC">
        <w:rPr>
          <w:iCs/>
          <w:kern w:val="32"/>
          <w:lang w:eastAsia="ru-RU"/>
        </w:rPr>
        <w:t>Любой ущерб, вызванный нарушением конфиденциальности, будет определяться в судебных органах Российской Федерации, и возмещаться в соответствии с действующим законодательством Российской Федерации</w:t>
      </w:r>
      <w:bookmarkEnd w:id="33"/>
      <w:bookmarkEnd w:id="34"/>
      <w:bookmarkEnd w:id="35"/>
      <w:r w:rsidRPr="00FA7BCC">
        <w:rPr>
          <w:iCs/>
          <w:kern w:val="32"/>
          <w:lang w:eastAsia="ru-RU"/>
        </w:rPr>
        <w:t>.</w:t>
      </w:r>
    </w:p>
    <w:p w14:paraId="630119FB" w14:textId="77777777" w:rsidR="006A2554" w:rsidRPr="00FA7BCC" w:rsidRDefault="006A2554" w:rsidP="00E0115E">
      <w:pPr>
        <w:tabs>
          <w:tab w:val="left" w:pos="993"/>
        </w:tabs>
        <w:suppressAutoHyphens w:val="0"/>
        <w:ind w:firstLine="567"/>
        <w:contextualSpacing/>
        <w:jc w:val="both"/>
        <w:outlineLvl w:val="1"/>
        <w:rPr>
          <w:kern w:val="1"/>
        </w:rPr>
      </w:pPr>
    </w:p>
    <w:p w14:paraId="3C4E953D" w14:textId="77777777" w:rsidR="00FC65DE" w:rsidRPr="00FA7BCC" w:rsidRDefault="006A2554" w:rsidP="00E0115E">
      <w:pPr>
        <w:tabs>
          <w:tab w:val="left" w:pos="993"/>
        </w:tabs>
        <w:ind w:firstLine="567"/>
        <w:jc w:val="center"/>
        <w:rPr>
          <w:b/>
        </w:rPr>
      </w:pPr>
      <w:r w:rsidRPr="00FA7BCC">
        <w:rPr>
          <w:b/>
        </w:rPr>
        <w:t xml:space="preserve">Статья 8. </w:t>
      </w:r>
      <w:r w:rsidR="00FC65DE" w:rsidRPr="00FA7BCC">
        <w:rPr>
          <w:b/>
        </w:rPr>
        <w:t>ДРУГИЕ УСЛОВИЯ</w:t>
      </w:r>
    </w:p>
    <w:p w14:paraId="2DC023F2" w14:textId="77777777" w:rsidR="00FC65DE" w:rsidRPr="00FA7BCC" w:rsidRDefault="00FC65DE" w:rsidP="00E0115E">
      <w:pPr>
        <w:tabs>
          <w:tab w:val="left" w:pos="993"/>
        </w:tabs>
        <w:ind w:firstLine="567"/>
        <w:rPr>
          <w:b/>
        </w:rPr>
      </w:pPr>
    </w:p>
    <w:p w14:paraId="3F2FCC23" w14:textId="77777777" w:rsidR="00FC65DE" w:rsidRPr="00FA7BCC" w:rsidRDefault="00FC65DE" w:rsidP="00E0115E">
      <w:pPr>
        <w:tabs>
          <w:tab w:val="left" w:pos="1260"/>
        </w:tabs>
        <w:ind w:firstLine="567"/>
        <w:jc w:val="both"/>
      </w:pPr>
      <w:r w:rsidRPr="00FA7BCC">
        <w:t>8.1. Если спорный вопрос, возникший в процессе исполнения настоящего Договора или в связи с ним, не будет урегулирован между Сторонами в ходе переговоров (переписки), то он подлежит рассмотрению в Арбитражном суде Приморского края.</w:t>
      </w:r>
    </w:p>
    <w:p w14:paraId="27B730A9" w14:textId="77777777" w:rsidR="00FC65DE" w:rsidRPr="00FA7BCC" w:rsidRDefault="00FC65DE" w:rsidP="00E0115E">
      <w:pPr>
        <w:numPr>
          <w:ilvl w:val="1"/>
          <w:numId w:val="24"/>
        </w:numPr>
        <w:tabs>
          <w:tab w:val="left" w:pos="-180"/>
          <w:tab w:val="left" w:pos="1260"/>
        </w:tabs>
        <w:ind w:left="0" w:firstLine="567"/>
        <w:jc w:val="both"/>
      </w:pPr>
      <w:r w:rsidRPr="00FA7BCC">
        <w:t>Ни одна из Сторон не вправе передавать свои права и обязанности по настоящему Договору третьим лицам без письменного на то согласия другой Стороны.</w:t>
      </w:r>
    </w:p>
    <w:p w14:paraId="39D283FC" w14:textId="77777777" w:rsidR="00FC65DE" w:rsidRPr="00FA7BCC" w:rsidRDefault="00FC65DE" w:rsidP="00E0115E">
      <w:pPr>
        <w:numPr>
          <w:ilvl w:val="1"/>
          <w:numId w:val="24"/>
        </w:numPr>
        <w:tabs>
          <w:tab w:val="left" w:pos="-180"/>
          <w:tab w:val="left" w:pos="1260"/>
        </w:tabs>
        <w:ind w:left="0" w:firstLine="567"/>
        <w:jc w:val="both"/>
      </w:pPr>
      <w:r w:rsidRPr="00FA7BCC">
        <w:t xml:space="preserve">Счета, счета-фактуры, акты-сверки расчетов и другие документы, связанные с исполнением, нарушением, прекращением настоящего Договора, могут передаваться </w:t>
      </w:r>
      <w:r w:rsidRPr="00FA7BCC">
        <w:rPr>
          <w:i/>
        </w:rPr>
        <w:t>Субабоненту</w:t>
      </w:r>
      <w:r w:rsidRPr="00FA7BCC">
        <w:t xml:space="preserve"> через его работников. Такие документы считаются поступившими к </w:t>
      </w:r>
      <w:r w:rsidRPr="00FA7BCC">
        <w:rPr>
          <w:i/>
        </w:rPr>
        <w:t xml:space="preserve">Субабоненту </w:t>
      </w:r>
      <w:r w:rsidRPr="00FA7BCC">
        <w:t>в наиболее раннюю из следующих дат:</w:t>
      </w:r>
    </w:p>
    <w:p w14:paraId="5C1E240D" w14:textId="77777777" w:rsidR="00FC65DE" w:rsidRPr="00FA7BCC" w:rsidRDefault="00FC65DE" w:rsidP="00E0115E">
      <w:pPr>
        <w:tabs>
          <w:tab w:val="left" w:pos="-180"/>
          <w:tab w:val="left" w:pos="1260"/>
        </w:tabs>
        <w:ind w:firstLine="567"/>
        <w:jc w:val="both"/>
      </w:pPr>
      <w:r w:rsidRPr="00FA7BCC">
        <w:t xml:space="preserve">а) При вручении работнику </w:t>
      </w:r>
      <w:r w:rsidRPr="00FA7BCC">
        <w:rPr>
          <w:i/>
        </w:rPr>
        <w:t xml:space="preserve">Субабонента </w:t>
      </w:r>
      <w:r w:rsidRPr="00FA7BCC">
        <w:t>- с момента вручения документа этому работнику под роспись;</w:t>
      </w:r>
    </w:p>
    <w:p w14:paraId="0B59E7D5" w14:textId="77777777" w:rsidR="00FC65DE" w:rsidRPr="00FA7BCC" w:rsidRDefault="00FC65DE" w:rsidP="00E0115E">
      <w:pPr>
        <w:tabs>
          <w:tab w:val="left" w:pos="1260"/>
        </w:tabs>
        <w:ind w:firstLine="567"/>
        <w:jc w:val="both"/>
      </w:pPr>
      <w:r w:rsidRPr="00FA7BCC">
        <w:t xml:space="preserve">б) При отправлении </w:t>
      </w:r>
      <w:r w:rsidRPr="00FA7BCC">
        <w:rPr>
          <w:i/>
        </w:rPr>
        <w:t>Субабоненту</w:t>
      </w:r>
      <w:r w:rsidRPr="00FA7BCC">
        <w:t xml:space="preserve"> по факсу - через два часа после отправления документа;</w:t>
      </w:r>
    </w:p>
    <w:p w14:paraId="131F9971" w14:textId="77777777" w:rsidR="00FC65DE" w:rsidRPr="00FA7BCC" w:rsidRDefault="00FC65DE" w:rsidP="00E0115E">
      <w:pPr>
        <w:tabs>
          <w:tab w:val="left" w:pos="1260"/>
        </w:tabs>
        <w:ind w:firstLine="567"/>
        <w:jc w:val="both"/>
      </w:pPr>
      <w:r w:rsidRPr="00FA7BCC">
        <w:t xml:space="preserve">в) При отправлении </w:t>
      </w:r>
      <w:r w:rsidRPr="00FA7BCC">
        <w:rPr>
          <w:i/>
        </w:rPr>
        <w:t>Субабоненту</w:t>
      </w:r>
      <w:r w:rsidRPr="00FA7BCC">
        <w:t xml:space="preserve"> заказным письмом с уведомлением о вручении - с момента вручения документа </w:t>
      </w:r>
      <w:r w:rsidRPr="00FA7BCC">
        <w:rPr>
          <w:i/>
        </w:rPr>
        <w:t>Субабоненту</w:t>
      </w:r>
      <w:r w:rsidRPr="00FA7BCC">
        <w:t>.</w:t>
      </w:r>
    </w:p>
    <w:p w14:paraId="3E4E4D55" w14:textId="6F463E25" w:rsidR="00FC65DE" w:rsidRPr="00FA7BCC" w:rsidRDefault="00FC65DE" w:rsidP="00E0115E">
      <w:pPr>
        <w:spacing w:before="60"/>
        <w:ind w:firstLine="567"/>
        <w:jc w:val="both"/>
      </w:pPr>
      <w:r w:rsidRPr="00FA7BCC">
        <w:rPr>
          <w:rFonts w:eastAsia="MS Mincho"/>
          <w:kern w:val="1"/>
        </w:rPr>
        <w:t xml:space="preserve">Документы, направляются по адресу: </w:t>
      </w:r>
      <w:r w:rsidR="00BC3B56" w:rsidRPr="00FA7BCC">
        <w:rPr>
          <w:rFonts w:eastAsia="MS Mincho"/>
          <w:kern w:val="1"/>
        </w:rPr>
        <w:t>_____________________________________________</w:t>
      </w:r>
    </w:p>
    <w:p w14:paraId="5CF98214" w14:textId="77777777" w:rsidR="002F23E4" w:rsidRPr="00FA7BCC" w:rsidRDefault="002F23E4" w:rsidP="00E0115E">
      <w:pPr>
        <w:numPr>
          <w:ilvl w:val="1"/>
          <w:numId w:val="24"/>
        </w:numPr>
        <w:shd w:val="clear" w:color="auto" w:fill="FFFFFF"/>
        <w:tabs>
          <w:tab w:val="left" w:pos="142"/>
          <w:tab w:val="left" w:pos="1276"/>
        </w:tabs>
        <w:ind w:left="0" w:firstLine="567"/>
        <w:jc w:val="both"/>
        <w:rPr>
          <w:kern w:val="1"/>
        </w:rPr>
      </w:pPr>
      <w:r w:rsidRPr="00FA7BCC">
        <w:rPr>
          <w:color w:val="000000"/>
          <w:kern w:val="1"/>
        </w:rPr>
        <w:t>Настоящий Договор заключен в двух экземплярах, имеющих одинаковую юридическую силу, по одному экземпляру для каждой из Сторон.</w:t>
      </w:r>
    </w:p>
    <w:p w14:paraId="6B002F0D" w14:textId="77777777" w:rsidR="002F23E4" w:rsidRPr="00FA7BCC" w:rsidRDefault="002F23E4" w:rsidP="00E0115E">
      <w:pPr>
        <w:numPr>
          <w:ilvl w:val="1"/>
          <w:numId w:val="24"/>
        </w:numPr>
        <w:shd w:val="clear" w:color="auto" w:fill="FFFFFF"/>
        <w:tabs>
          <w:tab w:val="left" w:pos="142"/>
          <w:tab w:val="left" w:pos="1276"/>
        </w:tabs>
        <w:ind w:left="0" w:firstLine="567"/>
        <w:jc w:val="both"/>
        <w:rPr>
          <w:kern w:val="1"/>
        </w:rPr>
      </w:pPr>
      <w:r w:rsidRPr="00FA7BCC">
        <w:rPr>
          <w:color w:val="000000"/>
          <w:kern w:val="1"/>
        </w:rPr>
        <w:t xml:space="preserve">Все </w:t>
      </w:r>
      <w:r w:rsidR="006A2554" w:rsidRPr="00FA7BCC">
        <w:rPr>
          <w:color w:val="000000"/>
          <w:kern w:val="1"/>
        </w:rPr>
        <w:t>П</w:t>
      </w:r>
      <w:r w:rsidRPr="00FA7BCC">
        <w:rPr>
          <w:color w:val="000000"/>
          <w:kern w:val="1"/>
        </w:rPr>
        <w:t>риложения к настоящему Договору являются его неотъемлемой частью.</w:t>
      </w:r>
    </w:p>
    <w:p w14:paraId="0119F43F" w14:textId="77777777" w:rsidR="002F23E4" w:rsidRPr="00FA7BCC" w:rsidRDefault="0030265A" w:rsidP="00E0115E">
      <w:pPr>
        <w:shd w:val="clear" w:color="auto" w:fill="FFFFFF"/>
        <w:tabs>
          <w:tab w:val="left" w:pos="142"/>
          <w:tab w:val="left" w:pos="1276"/>
        </w:tabs>
        <w:ind w:firstLine="567"/>
        <w:jc w:val="both"/>
        <w:rPr>
          <w:kern w:val="1"/>
        </w:rPr>
      </w:pPr>
      <w:r w:rsidRPr="00FA7BCC">
        <w:rPr>
          <w:kern w:val="1"/>
        </w:rPr>
        <w:t>-</w:t>
      </w:r>
      <w:r w:rsidR="006A2554" w:rsidRPr="00FA7BCC">
        <w:rPr>
          <w:kern w:val="1"/>
        </w:rPr>
        <w:t xml:space="preserve"> </w:t>
      </w:r>
      <w:r w:rsidRPr="00FA7BCC">
        <w:rPr>
          <w:kern w:val="1"/>
        </w:rPr>
        <w:t>Приложение № 1 «Договорные величины отпуска и потребления электрической энергии на 20</w:t>
      </w:r>
      <w:r w:rsidR="00FC65DE" w:rsidRPr="00FA7BCC">
        <w:rPr>
          <w:kern w:val="1"/>
        </w:rPr>
        <w:t>20</w:t>
      </w:r>
      <w:r w:rsidRPr="00FA7BCC">
        <w:rPr>
          <w:kern w:val="1"/>
        </w:rPr>
        <w:t xml:space="preserve"> год»;</w:t>
      </w:r>
    </w:p>
    <w:p w14:paraId="5BBBC55D" w14:textId="77777777" w:rsidR="004C010E" w:rsidRPr="00FA7BCC" w:rsidRDefault="004C010E" w:rsidP="00E0115E">
      <w:pPr>
        <w:shd w:val="clear" w:color="auto" w:fill="FFFFFF"/>
        <w:tabs>
          <w:tab w:val="left" w:pos="142"/>
          <w:tab w:val="left" w:pos="1276"/>
        </w:tabs>
        <w:ind w:firstLine="567"/>
        <w:jc w:val="both"/>
        <w:rPr>
          <w:kern w:val="1"/>
        </w:rPr>
      </w:pPr>
      <w:r w:rsidRPr="00FA7BCC">
        <w:rPr>
          <w:kern w:val="1"/>
        </w:rPr>
        <w:t>-</w:t>
      </w:r>
      <w:r w:rsidR="006A2554" w:rsidRPr="00FA7BCC">
        <w:rPr>
          <w:kern w:val="1"/>
        </w:rPr>
        <w:t xml:space="preserve"> </w:t>
      </w:r>
      <w:r w:rsidRPr="00FA7BCC">
        <w:rPr>
          <w:kern w:val="1"/>
        </w:rPr>
        <w:t xml:space="preserve">Приложение № </w:t>
      </w:r>
      <w:r w:rsidR="00E1683A" w:rsidRPr="00FA7BCC">
        <w:rPr>
          <w:kern w:val="1"/>
        </w:rPr>
        <w:t>2</w:t>
      </w:r>
      <w:r w:rsidRPr="00FA7BCC">
        <w:rPr>
          <w:kern w:val="1"/>
        </w:rPr>
        <w:t xml:space="preserve"> «Величины заявленной мощности на 20</w:t>
      </w:r>
      <w:r w:rsidR="00FC65DE" w:rsidRPr="00FA7BCC">
        <w:rPr>
          <w:kern w:val="1"/>
        </w:rPr>
        <w:t>20</w:t>
      </w:r>
      <w:r w:rsidRPr="00FA7BCC">
        <w:rPr>
          <w:kern w:val="1"/>
        </w:rPr>
        <w:t xml:space="preserve"> год»;</w:t>
      </w:r>
    </w:p>
    <w:p w14:paraId="4D8F6EA1" w14:textId="77777777" w:rsidR="002F23E4" w:rsidRPr="00FA7BCC" w:rsidRDefault="002F23E4" w:rsidP="00E0115E">
      <w:pPr>
        <w:tabs>
          <w:tab w:val="left" w:pos="1276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FA7BCC">
        <w:rPr>
          <w:rFonts w:eastAsia="Calibri"/>
          <w:b/>
          <w:lang w:eastAsia="en-US"/>
        </w:rPr>
        <w:t>-</w:t>
      </w:r>
      <w:r w:rsidR="006A2554" w:rsidRPr="00FA7BCC">
        <w:rPr>
          <w:rFonts w:eastAsia="Calibri"/>
          <w:b/>
          <w:lang w:eastAsia="en-US"/>
        </w:rPr>
        <w:t xml:space="preserve"> </w:t>
      </w:r>
      <w:r w:rsidRPr="00FA7BCC">
        <w:rPr>
          <w:rFonts w:eastAsia="Calibri"/>
          <w:lang w:eastAsia="en-US"/>
        </w:rPr>
        <w:t xml:space="preserve">Приложение № </w:t>
      </w:r>
      <w:r w:rsidR="00FC65DE" w:rsidRPr="00FA7BCC">
        <w:rPr>
          <w:rFonts w:eastAsia="Calibri"/>
          <w:lang w:eastAsia="en-US"/>
        </w:rPr>
        <w:t>3</w:t>
      </w:r>
      <w:r w:rsidRPr="00FA7BCC">
        <w:rPr>
          <w:rFonts w:eastAsia="Calibri"/>
          <w:lang w:eastAsia="en-US"/>
        </w:rPr>
        <w:t xml:space="preserve"> «Перечень измерительных комплексов, по которым производится расчёт за отпущенную электроэнергию, с указанием мест их установки»;</w:t>
      </w:r>
    </w:p>
    <w:p w14:paraId="129406BC" w14:textId="554C34EB" w:rsidR="002F23E4" w:rsidRPr="00FA7BCC" w:rsidRDefault="002F23E4" w:rsidP="00E0115E">
      <w:pPr>
        <w:tabs>
          <w:tab w:val="left" w:pos="1276"/>
        </w:tabs>
        <w:suppressAutoHyphens w:val="0"/>
        <w:ind w:firstLine="567"/>
        <w:jc w:val="both"/>
        <w:rPr>
          <w:kern w:val="1"/>
        </w:rPr>
      </w:pPr>
      <w:r w:rsidRPr="00FA7BCC">
        <w:rPr>
          <w:kern w:val="1"/>
        </w:rPr>
        <w:t>-</w:t>
      </w:r>
      <w:r w:rsidR="006A2554" w:rsidRPr="00FA7BCC">
        <w:rPr>
          <w:kern w:val="1"/>
        </w:rPr>
        <w:t xml:space="preserve"> </w:t>
      </w:r>
      <w:r w:rsidRPr="00FA7BCC">
        <w:rPr>
          <w:kern w:val="1"/>
        </w:rPr>
        <w:t xml:space="preserve">Приложение № </w:t>
      </w:r>
      <w:r w:rsidR="00FC65DE" w:rsidRPr="00FA7BCC">
        <w:rPr>
          <w:kern w:val="1"/>
        </w:rPr>
        <w:t>4</w:t>
      </w:r>
      <w:r w:rsidRPr="00FA7BCC">
        <w:rPr>
          <w:kern w:val="1"/>
        </w:rPr>
        <w:t xml:space="preserve"> «Акт</w:t>
      </w:r>
      <w:r w:rsidR="00513668" w:rsidRPr="00FA7BCC">
        <w:t xml:space="preserve"> </w:t>
      </w:r>
      <w:r w:rsidR="00513668" w:rsidRPr="00FA7BCC">
        <w:rPr>
          <w:kern w:val="1"/>
        </w:rPr>
        <w:t>приема-передачи электрической энергии</w:t>
      </w:r>
      <w:r w:rsidR="003E2DD4" w:rsidRPr="00FA7BCC">
        <w:rPr>
          <w:kern w:val="1"/>
        </w:rPr>
        <w:t xml:space="preserve"> (</w:t>
      </w:r>
      <w:r w:rsidR="00E80941" w:rsidRPr="00FA7BCC">
        <w:rPr>
          <w:kern w:val="1"/>
        </w:rPr>
        <w:t>ФОРМА</w:t>
      </w:r>
      <w:r w:rsidR="003E2DD4" w:rsidRPr="00FA7BCC">
        <w:rPr>
          <w:kern w:val="1"/>
        </w:rPr>
        <w:t>)</w:t>
      </w:r>
      <w:r w:rsidRPr="00FA7BCC">
        <w:rPr>
          <w:kern w:val="1"/>
        </w:rPr>
        <w:t>»;</w:t>
      </w:r>
    </w:p>
    <w:p w14:paraId="53D31185" w14:textId="77777777" w:rsidR="00DE7F7F" w:rsidRPr="00FA7BCC" w:rsidRDefault="002F23E4" w:rsidP="00E0115E">
      <w:pPr>
        <w:shd w:val="clear" w:color="auto" w:fill="FFFFFF"/>
        <w:tabs>
          <w:tab w:val="left" w:pos="142"/>
          <w:tab w:val="left" w:pos="1276"/>
        </w:tabs>
        <w:ind w:firstLine="567"/>
        <w:jc w:val="both"/>
        <w:rPr>
          <w:kern w:val="1"/>
        </w:rPr>
      </w:pPr>
      <w:r w:rsidRPr="00FA7BCC">
        <w:rPr>
          <w:kern w:val="1"/>
        </w:rPr>
        <w:t>-</w:t>
      </w:r>
      <w:r w:rsidR="006A2554" w:rsidRPr="00FA7BCC">
        <w:rPr>
          <w:kern w:val="1"/>
        </w:rPr>
        <w:t xml:space="preserve"> </w:t>
      </w:r>
      <w:r w:rsidRPr="00FA7BCC">
        <w:rPr>
          <w:kern w:val="1"/>
        </w:rPr>
        <w:t>Приложение №</w:t>
      </w:r>
      <w:r w:rsidR="004C010E" w:rsidRPr="00FA7BCC">
        <w:rPr>
          <w:kern w:val="1"/>
        </w:rPr>
        <w:t xml:space="preserve"> </w:t>
      </w:r>
      <w:r w:rsidR="00FC65DE" w:rsidRPr="00FA7BCC">
        <w:rPr>
          <w:kern w:val="1"/>
        </w:rPr>
        <w:t>5</w:t>
      </w:r>
      <w:r w:rsidR="00513668" w:rsidRPr="00FA7BCC">
        <w:rPr>
          <w:kern w:val="1"/>
        </w:rPr>
        <w:t xml:space="preserve"> </w:t>
      </w:r>
      <w:r w:rsidR="005F1E9A" w:rsidRPr="00FA7BCC">
        <w:rPr>
          <w:kern w:val="1"/>
        </w:rPr>
        <w:t>«Антикоррупционная оговорка»;</w:t>
      </w:r>
    </w:p>
    <w:p w14:paraId="6353F022" w14:textId="47BDF8C8" w:rsidR="005F1E9A" w:rsidRPr="00FA7BCC" w:rsidRDefault="005F1E9A" w:rsidP="00E0115E">
      <w:pPr>
        <w:shd w:val="clear" w:color="auto" w:fill="FFFFFF"/>
        <w:tabs>
          <w:tab w:val="left" w:pos="142"/>
          <w:tab w:val="left" w:pos="1276"/>
        </w:tabs>
        <w:ind w:firstLine="567"/>
        <w:jc w:val="both"/>
        <w:rPr>
          <w:kern w:val="1"/>
        </w:rPr>
      </w:pPr>
    </w:p>
    <w:p w14:paraId="263039DF" w14:textId="77777777" w:rsidR="00E0115E" w:rsidRDefault="00E0115E" w:rsidP="005F1E9A">
      <w:pPr>
        <w:shd w:val="clear" w:color="auto" w:fill="FFFFFF"/>
        <w:tabs>
          <w:tab w:val="left" w:pos="142"/>
          <w:tab w:val="left" w:pos="1276"/>
        </w:tabs>
        <w:ind w:firstLine="567"/>
        <w:jc w:val="both"/>
        <w:rPr>
          <w:kern w:val="1"/>
        </w:rPr>
      </w:pPr>
    </w:p>
    <w:p w14:paraId="5922278C" w14:textId="77777777" w:rsidR="00FA7BCC" w:rsidRDefault="00FA7BCC" w:rsidP="005F1E9A">
      <w:pPr>
        <w:shd w:val="clear" w:color="auto" w:fill="FFFFFF"/>
        <w:tabs>
          <w:tab w:val="left" w:pos="142"/>
          <w:tab w:val="left" w:pos="1276"/>
        </w:tabs>
        <w:ind w:firstLine="567"/>
        <w:jc w:val="both"/>
        <w:rPr>
          <w:kern w:val="1"/>
        </w:rPr>
      </w:pPr>
    </w:p>
    <w:p w14:paraId="0E54003A" w14:textId="77777777" w:rsidR="00FA7BCC" w:rsidRPr="00FA7BCC" w:rsidRDefault="00FA7BCC" w:rsidP="005F1E9A">
      <w:pPr>
        <w:shd w:val="clear" w:color="auto" w:fill="FFFFFF"/>
        <w:tabs>
          <w:tab w:val="left" w:pos="142"/>
          <w:tab w:val="left" w:pos="1276"/>
        </w:tabs>
        <w:ind w:firstLine="567"/>
        <w:jc w:val="both"/>
        <w:rPr>
          <w:kern w:val="1"/>
        </w:rPr>
      </w:pPr>
    </w:p>
    <w:p w14:paraId="2328DA9C" w14:textId="77777777" w:rsidR="00881CA6" w:rsidRPr="00FA7BCC" w:rsidRDefault="001D6045" w:rsidP="00B6657C">
      <w:pPr>
        <w:pStyle w:val="a1"/>
        <w:spacing w:before="120" w:after="120"/>
        <w:ind w:right="244" w:firstLine="567"/>
        <w:rPr>
          <w:rFonts w:ascii="Times New Roman" w:hAnsi="Times New Roman" w:cs="Times New Roman"/>
          <w:szCs w:val="24"/>
        </w:rPr>
      </w:pPr>
      <w:r w:rsidRPr="00FA7BCC">
        <w:rPr>
          <w:rFonts w:ascii="Times New Roman" w:hAnsi="Times New Roman" w:cs="Times New Roman"/>
          <w:szCs w:val="24"/>
        </w:rPr>
        <w:t xml:space="preserve">Статья </w:t>
      </w:r>
      <w:r w:rsidR="006A2554" w:rsidRPr="00FA7BCC">
        <w:rPr>
          <w:rFonts w:ascii="Times New Roman" w:hAnsi="Times New Roman" w:cs="Times New Roman"/>
          <w:szCs w:val="24"/>
        </w:rPr>
        <w:t>9</w:t>
      </w:r>
      <w:r w:rsidRPr="00FA7BCC">
        <w:rPr>
          <w:rFonts w:ascii="Times New Roman" w:hAnsi="Times New Roman" w:cs="Times New Roman"/>
          <w:szCs w:val="24"/>
        </w:rPr>
        <w:t>.</w:t>
      </w:r>
      <w:r w:rsidR="00881CA6" w:rsidRPr="00FA7BCC">
        <w:rPr>
          <w:rFonts w:ascii="Times New Roman" w:hAnsi="Times New Roman" w:cs="Times New Roman"/>
          <w:szCs w:val="24"/>
        </w:rPr>
        <w:t xml:space="preserve"> РЕКВИЗИТЫ И ПОДПИСИ СТОРОН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111"/>
      </w:tblGrid>
      <w:tr w:rsidR="00881CA6" w:rsidRPr="00FA7BCC" w14:paraId="72E78B0F" w14:textId="77777777" w:rsidTr="00F564F9">
        <w:trPr>
          <w:cantSplit/>
          <w:trHeight w:val="5947"/>
        </w:trPr>
        <w:tc>
          <w:tcPr>
            <w:tcW w:w="5387" w:type="dxa"/>
            <w:shd w:val="clear" w:color="auto" w:fill="auto"/>
          </w:tcPr>
          <w:p w14:paraId="715747CB" w14:textId="77777777" w:rsidR="00881CA6" w:rsidRPr="00FA7BCC" w:rsidRDefault="00494A86" w:rsidP="005C3CCF">
            <w:pPr>
              <w:pStyle w:val="21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FA7BCC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Абонент:</w:t>
            </w:r>
          </w:p>
          <w:p w14:paraId="3C6A2EA2" w14:textId="03BA6509" w:rsidR="004C3D8F" w:rsidRPr="00FA7BCC" w:rsidRDefault="00881CA6" w:rsidP="005C3CCF">
            <w:pPr>
              <w:tabs>
                <w:tab w:val="left" w:pos="5040"/>
              </w:tabs>
              <w:rPr>
                <w:b/>
              </w:rPr>
            </w:pPr>
            <w:r w:rsidRPr="00FA7BCC">
              <w:rPr>
                <w:b/>
              </w:rPr>
              <w:t>АО «М</w:t>
            </w:r>
            <w:r w:rsidR="00494A86" w:rsidRPr="00FA7BCC">
              <w:rPr>
                <w:b/>
              </w:rPr>
              <w:t>АВ</w:t>
            </w:r>
            <w:r w:rsidR="00E80941" w:rsidRPr="00FA7BCC">
              <w:rPr>
                <w:b/>
              </w:rPr>
              <w:t>»</w:t>
            </w:r>
          </w:p>
          <w:p w14:paraId="508BC84E" w14:textId="77777777" w:rsidR="00881CA6" w:rsidRPr="00FA7BCC" w:rsidRDefault="00881CA6" w:rsidP="00494A86">
            <w:pPr>
              <w:ind w:hanging="4"/>
            </w:pPr>
            <w:r w:rsidRPr="00FA7BCC">
              <w:t xml:space="preserve">Место нахождения/почтовый адрес: </w:t>
            </w:r>
            <w:r w:rsidR="006A2554" w:rsidRPr="00FA7BCC">
              <w:t>692756, Приморский край, г. Артем,</w:t>
            </w:r>
          </w:p>
          <w:p w14:paraId="1D902ECE" w14:textId="153E8E41" w:rsidR="00881CA6" w:rsidRPr="00FA7BCC" w:rsidRDefault="006A2554" w:rsidP="00E1683A">
            <w:pPr>
              <w:ind w:hanging="4"/>
            </w:pPr>
            <w:r w:rsidRPr="00FA7BCC">
              <w:t xml:space="preserve">ул. </w:t>
            </w:r>
            <w:r w:rsidR="00081321" w:rsidRPr="00FA7BCC">
              <w:t>Владимира Сайбеля, 41</w:t>
            </w:r>
          </w:p>
          <w:p w14:paraId="3F605FD7" w14:textId="77777777" w:rsidR="00881CA6" w:rsidRPr="00FA7BCC" w:rsidRDefault="0011437C" w:rsidP="00E1683A">
            <w:pPr>
              <w:ind w:hanging="4"/>
              <w:jc w:val="both"/>
            </w:pPr>
            <w:r w:rsidRPr="00FA7BCC">
              <w:t>р/с</w:t>
            </w:r>
            <w:r w:rsidR="00881CA6" w:rsidRPr="00FA7BCC">
              <w:t xml:space="preserve"> 40702810150260070133 </w:t>
            </w:r>
          </w:p>
          <w:p w14:paraId="20C2AA57" w14:textId="77777777" w:rsidR="00212800" w:rsidRPr="00FA7BCC" w:rsidRDefault="00881CA6" w:rsidP="00E1683A">
            <w:pPr>
              <w:ind w:hanging="4"/>
            </w:pPr>
            <w:r w:rsidRPr="00FA7BCC">
              <w:t>Дальневосточный банк ОАО «Сбербанк России»</w:t>
            </w:r>
          </w:p>
          <w:p w14:paraId="6F498E20" w14:textId="36982117" w:rsidR="00881CA6" w:rsidRPr="00FA7BCC" w:rsidRDefault="00881CA6" w:rsidP="00E1683A">
            <w:pPr>
              <w:ind w:hanging="4"/>
            </w:pPr>
            <w:r w:rsidRPr="00FA7BCC">
              <w:t>г. Хабаровск</w:t>
            </w:r>
          </w:p>
          <w:p w14:paraId="73DE455A" w14:textId="77777777" w:rsidR="00881CA6" w:rsidRPr="00FA7BCC" w:rsidRDefault="0011437C" w:rsidP="00E1683A">
            <w:pPr>
              <w:ind w:hanging="4"/>
              <w:jc w:val="both"/>
            </w:pPr>
            <w:r w:rsidRPr="00FA7BCC">
              <w:t>к/с</w:t>
            </w:r>
            <w:r w:rsidR="00881CA6" w:rsidRPr="00FA7BCC">
              <w:t xml:space="preserve"> 30101 810 6 0000 0000 608  </w:t>
            </w:r>
          </w:p>
          <w:p w14:paraId="311784E8" w14:textId="77777777" w:rsidR="00881CA6" w:rsidRPr="00FA7BCC" w:rsidRDefault="00881CA6" w:rsidP="00E1683A">
            <w:pPr>
              <w:ind w:hanging="4"/>
              <w:jc w:val="both"/>
            </w:pPr>
            <w:r w:rsidRPr="00FA7BCC">
              <w:t>БИК 040813608</w:t>
            </w:r>
          </w:p>
          <w:p w14:paraId="6E5291D1" w14:textId="77777777" w:rsidR="00881CA6" w:rsidRPr="00FA7BCC" w:rsidRDefault="00881CA6" w:rsidP="00E1683A">
            <w:pPr>
              <w:ind w:hanging="4"/>
              <w:jc w:val="both"/>
            </w:pPr>
            <w:r w:rsidRPr="00FA7BCC">
              <w:t xml:space="preserve">ИНН 2502035642               </w:t>
            </w:r>
          </w:p>
          <w:p w14:paraId="70B10173" w14:textId="77777777" w:rsidR="00881CA6" w:rsidRPr="00FA7BCC" w:rsidRDefault="00881CA6" w:rsidP="00E1683A">
            <w:pPr>
              <w:ind w:hanging="4"/>
              <w:jc w:val="both"/>
            </w:pPr>
            <w:r w:rsidRPr="00FA7BCC">
              <w:t>КПП 250201001</w:t>
            </w:r>
          </w:p>
          <w:p w14:paraId="519182CD" w14:textId="77777777" w:rsidR="00881CA6" w:rsidRPr="00FA7BCC" w:rsidRDefault="00881CA6" w:rsidP="00E1683A">
            <w:pPr>
              <w:ind w:hanging="4"/>
              <w:jc w:val="both"/>
            </w:pPr>
            <w:r w:rsidRPr="00FA7BCC">
              <w:t xml:space="preserve">ОКПО 84626466  </w:t>
            </w:r>
          </w:p>
          <w:p w14:paraId="5653CD36" w14:textId="77777777" w:rsidR="00881CA6" w:rsidRPr="00FA7BCC" w:rsidRDefault="00881CA6" w:rsidP="00E1683A">
            <w:pPr>
              <w:ind w:hanging="4"/>
              <w:jc w:val="both"/>
            </w:pPr>
            <w:r w:rsidRPr="00FA7BCC">
              <w:t>ОКАТО 05405000000</w:t>
            </w:r>
          </w:p>
          <w:p w14:paraId="67F4692E" w14:textId="77777777" w:rsidR="00881CA6" w:rsidRPr="00FA7BCC" w:rsidRDefault="00881CA6" w:rsidP="00E1683A">
            <w:pPr>
              <w:ind w:hanging="4"/>
              <w:jc w:val="both"/>
            </w:pPr>
            <w:r w:rsidRPr="00FA7BCC">
              <w:t xml:space="preserve">ОКВЭД 63.23.4  </w:t>
            </w:r>
          </w:p>
          <w:p w14:paraId="2673FE60" w14:textId="77777777" w:rsidR="00881CA6" w:rsidRPr="00FA7BCC" w:rsidRDefault="00881CA6" w:rsidP="00554E65">
            <w:pPr>
              <w:ind w:hanging="4"/>
              <w:jc w:val="both"/>
            </w:pPr>
            <w:r w:rsidRPr="00FA7BCC">
              <w:t>Тел. (423) 230-69-99, факс: (423) 230-69-06</w:t>
            </w:r>
          </w:p>
        </w:tc>
        <w:tc>
          <w:tcPr>
            <w:tcW w:w="4111" w:type="dxa"/>
            <w:shd w:val="clear" w:color="auto" w:fill="auto"/>
          </w:tcPr>
          <w:p w14:paraId="4AF27B98" w14:textId="77777777" w:rsidR="00FB034B" w:rsidRPr="00FA7BCC" w:rsidRDefault="00494A86" w:rsidP="005C3CCF">
            <w:pPr>
              <w:ind w:right="-93"/>
              <w:rPr>
                <w:b/>
                <w:bCs/>
                <w:i/>
                <w:iCs/>
              </w:rPr>
            </w:pPr>
            <w:r w:rsidRPr="00FA7BCC">
              <w:rPr>
                <w:b/>
                <w:bCs/>
                <w:i/>
                <w:iCs/>
              </w:rPr>
              <w:t>Субабонент:</w:t>
            </w:r>
          </w:p>
          <w:p w14:paraId="66555695" w14:textId="74CB019B" w:rsidR="00D53D6A" w:rsidRPr="00FA7BCC" w:rsidRDefault="00D53D6A" w:rsidP="00554E65">
            <w:pPr>
              <w:jc w:val="both"/>
            </w:pPr>
          </w:p>
        </w:tc>
      </w:tr>
    </w:tbl>
    <w:p w14:paraId="37CEC519" w14:textId="65E619C2" w:rsidR="00554E65" w:rsidRPr="00FA7BCC" w:rsidRDefault="00554E65" w:rsidP="00554E65">
      <w:pPr>
        <w:jc w:val="center"/>
        <w:rPr>
          <w:b/>
        </w:rPr>
      </w:pPr>
      <w:r w:rsidRPr="00FA7BCC">
        <w:rPr>
          <w:b/>
        </w:rPr>
        <w:t>ПОДПИСИ СТОРОН:</w:t>
      </w:r>
    </w:p>
    <w:p w14:paraId="47770BBB" w14:textId="77777777" w:rsidR="009F7CA0" w:rsidRPr="00FA7BCC" w:rsidRDefault="009F7CA0" w:rsidP="00554E65">
      <w:pPr>
        <w:jc w:val="center"/>
        <w:rPr>
          <w:b/>
        </w:rPr>
      </w:pPr>
    </w:p>
    <w:tbl>
      <w:tblPr>
        <w:tblW w:w="10065" w:type="dxa"/>
        <w:tblInd w:w="-284" w:type="dxa"/>
        <w:tblLook w:val="0000" w:firstRow="0" w:lastRow="0" w:firstColumn="0" w:lastColumn="0" w:noHBand="0" w:noVBand="0"/>
      </w:tblPr>
      <w:tblGrid>
        <w:gridCol w:w="5246"/>
        <w:gridCol w:w="4819"/>
      </w:tblGrid>
      <w:tr w:rsidR="009F7CA0" w:rsidRPr="00FA7BCC" w14:paraId="13AD6C4D" w14:textId="77777777" w:rsidTr="00046045">
        <w:tc>
          <w:tcPr>
            <w:tcW w:w="5246" w:type="dxa"/>
          </w:tcPr>
          <w:p w14:paraId="3E9FFA9B" w14:textId="77777777" w:rsidR="009F7CA0" w:rsidRPr="00FA7BCC" w:rsidRDefault="009F7CA0" w:rsidP="00046045">
            <w:pPr>
              <w:jc w:val="both"/>
              <w:rPr>
                <w:b/>
              </w:rPr>
            </w:pPr>
            <w:r w:rsidRPr="00FA7BCC">
              <w:rPr>
                <w:b/>
              </w:rPr>
              <w:t>Абонент:</w:t>
            </w:r>
          </w:p>
          <w:p w14:paraId="1A5DE0DE" w14:textId="77777777" w:rsidR="009F7CA0" w:rsidRPr="00FA7BCC" w:rsidRDefault="009F7CA0" w:rsidP="00046045">
            <w:pPr>
              <w:jc w:val="both"/>
              <w:rPr>
                <w:b/>
              </w:rPr>
            </w:pPr>
            <w:r w:rsidRPr="00FA7BCC">
              <w:rPr>
                <w:bCs/>
                <w:color w:val="000000"/>
              </w:rPr>
              <w:t>Генеральный директор</w:t>
            </w:r>
          </w:p>
          <w:p w14:paraId="1E886AA2" w14:textId="77777777" w:rsidR="009F7CA0" w:rsidRPr="00FA7BCC" w:rsidRDefault="009F7CA0" w:rsidP="00046045">
            <w:pPr>
              <w:rPr>
                <w:bCs/>
                <w:color w:val="000000"/>
              </w:rPr>
            </w:pPr>
            <w:r w:rsidRPr="00FA7BCC">
              <w:rPr>
                <w:bCs/>
                <w:color w:val="000000"/>
              </w:rPr>
              <w:t>АО «МАВ»</w:t>
            </w:r>
          </w:p>
          <w:p w14:paraId="726F955A" w14:textId="77777777" w:rsidR="009F7CA0" w:rsidRPr="00FA7BCC" w:rsidRDefault="009F7CA0" w:rsidP="00046045">
            <w:pPr>
              <w:tabs>
                <w:tab w:val="left" w:pos="3495"/>
              </w:tabs>
              <w:rPr>
                <w:bCs/>
                <w:color w:val="000000"/>
              </w:rPr>
            </w:pPr>
            <w:r w:rsidRPr="00FA7BCC">
              <w:rPr>
                <w:bCs/>
                <w:color w:val="000000"/>
              </w:rPr>
              <w:tab/>
            </w:r>
          </w:p>
          <w:p w14:paraId="3DC188FE" w14:textId="77777777" w:rsidR="009F7CA0" w:rsidRPr="00FA7BCC" w:rsidRDefault="009F7CA0" w:rsidP="00046045">
            <w:pPr>
              <w:ind w:firstLine="567"/>
              <w:rPr>
                <w:bCs/>
                <w:color w:val="000000"/>
              </w:rPr>
            </w:pPr>
          </w:p>
          <w:p w14:paraId="44B1564F" w14:textId="77777777" w:rsidR="009F7CA0" w:rsidRPr="00FA7BCC" w:rsidRDefault="009F7CA0" w:rsidP="00046045">
            <w:pPr>
              <w:ind w:firstLine="567"/>
              <w:rPr>
                <w:bCs/>
                <w:color w:val="000000"/>
              </w:rPr>
            </w:pPr>
          </w:p>
          <w:p w14:paraId="6248ECF7" w14:textId="1619C725" w:rsidR="009F7CA0" w:rsidRPr="00FA7BCC" w:rsidRDefault="009F7CA0" w:rsidP="00046045">
            <w:pPr>
              <w:ind w:hanging="4"/>
              <w:rPr>
                <w:b/>
              </w:rPr>
            </w:pPr>
            <w:r w:rsidRPr="00FA7BCC">
              <w:rPr>
                <w:b/>
                <w:color w:val="000000"/>
              </w:rPr>
              <w:t>___________ А.В. Виниченко</w:t>
            </w:r>
          </w:p>
          <w:p w14:paraId="22B79886" w14:textId="77777777" w:rsidR="009F7CA0" w:rsidRPr="00FA7BCC" w:rsidRDefault="009F7CA0" w:rsidP="00046045">
            <w:pPr>
              <w:jc w:val="both"/>
            </w:pPr>
          </w:p>
        </w:tc>
        <w:tc>
          <w:tcPr>
            <w:tcW w:w="4819" w:type="dxa"/>
          </w:tcPr>
          <w:p w14:paraId="78630985" w14:textId="77777777" w:rsidR="009F7CA0" w:rsidRPr="00FA7BCC" w:rsidRDefault="009F7CA0" w:rsidP="00046045">
            <w:pPr>
              <w:jc w:val="both"/>
              <w:rPr>
                <w:b/>
                <w:lang w:val="x-none"/>
              </w:rPr>
            </w:pPr>
            <w:r w:rsidRPr="00FA7BCC">
              <w:rPr>
                <w:b/>
              </w:rPr>
              <w:t>Субабонент</w:t>
            </w:r>
            <w:r w:rsidRPr="00FA7BCC">
              <w:rPr>
                <w:b/>
                <w:lang w:val="x-none"/>
              </w:rPr>
              <w:t>:</w:t>
            </w:r>
          </w:p>
          <w:p w14:paraId="258B758C" w14:textId="77777777" w:rsidR="009F7CA0" w:rsidRPr="00FA7BCC" w:rsidRDefault="009F7CA0" w:rsidP="00046045">
            <w:pPr>
              <w:jc w:val="both"/>
            </w:pPr>
          </w:p>
          <w:p w14:paraId="72C8929C" w14:textId="51B56A63" w:rsidR="009F7CA0" w:rsidRPr="00FA7BCC" w:rsidRDefault="009F7CA0" w:rsidP="000009DE">
            <w:pPr>
              <w:jc w:val="both"/>
              <w:rPr>
                <w:b/>
                <w:lang w:val="x-none"/>
              </w:rPr>
            </w:pPr>
          </w:p>
        </w:tc>
      </w:tr>
    </w:tbl>
    <w:p w14:paraId="1B84543A" w14:textId="77777777" w:rsidR="009F7CA0" w:rsidRPr="00FA7BCC" w:rsidRDefault="009F7CA0" w:rsidP="00554E65">
      <w:pPr>
        <w:jc w:val="center"/>
        <w:rPr>
          <w:b/>
        </w:rPr>
      </w:pPr>
    </w:p>
    <w:p w14:paraId="126C134C" w14:textId="77777777" w:rsidR="00554E65" w:rsidRPr="00FA7BCC" w:rsidRDefault="00554E65" w:rsidP="00554E65">
      <w:pPr>
        <w:jc w:val="center"/>
        <w:rPr>
          <w:b/>
        </w:rPr>
      </w:pPr>
    </w:p>
    <w:p w14:paraId="280EDBE2" w14:textId="77777777" w:rsidR="00554E65" w:rsidRPr="00FA7BCC" w:rsidRDefault="00554E65" w:rsidP="004C010E">
      <w:pPr>
        <w:ind w:firstLine="567"/>
        <w:jc w:val="right"/>
        <w:rPr>
          <w:rFonts w:eastAsia="Calibri"/>
          <w:lang w:eastAsia="en-US"/>
        </w:rPr>
        <w:sectPr w:rsidR="00554E65" w:rsidRPr="00FA7BCC" w:rsidSect="00547FC3">
          <w:footerReference w:type="default" r:id="rId9"/>
          <w:pgSz w:w="11906" w:h="16838"/>
          <w:pgMar w:top="709" w:right="849" w:bottom="851" w:left="1701" w:header="720" w:footer="264" w:gutter="0"/>
          <w:cols w:space="720"/>
          <w:docGrid w:linePitch="360"/>
        </w:sectPr>
      </w:pPr>
    </w:p>
    <w:p w14:paraId="5D163841" w14:textId="77777777" w:rsidR="00822E3B" w:rsidRPr="00FA7BCC" w:rsidRDefault="00822E3B" w:rsidP="004C010E">
      <w:pPr>
        <w:ind w:firstLine="567"/>
        <w:jc w:val="right"/>
        <w:rPr>
          <w:rFonts w:eastAsia="Calibri"/>
          <w:b/>
          <w:bCs/>
          <w:lang w:eastAsia="en-US"/>
        </w:rPr>
      </w:pPr>
      <w:r w:rsidRPr="00FA7BCC">
        <w:rPr>
          <w:rFonts w:eastAsia="Calibri"/>
          <w:b/>
          <w:bCs/>
          <w:lang w:eastAsia="en-US"/>
        </w:rPr>
        <w:t>ПРИЛОЖЕНИЕ №</w:t>
      </w:r>
      <w:r w:rsidR="00132887" w:rsidRPr="00FA7BCC">
        <w:rPr>
          <w:rFonts w:eastAsia="Calibri"/>
          <w:b/>
          <w:bCs/>
          <w:lang w:eastAsia="en-US"/>
        </w:rPr>
        <w:t xml:space="preserve"> 1</w:t>
      </w:r>
    </w:p>
    <w:p w14:paraId="3878F692" w14:textId="77777777" w:rsidR="00822E3B" w:rsidRPr="00FA7BCC" w:rsidRDefault="005E5C18" w:rsidP="004C010E">
      <w:pPr>
        <w:ind w:firstLine="567"/>
        <w:jc w:val="right"/>
        <w:rPr>
          <w:bCs/>
        </w:rPr>
      </w:pPr>
      <w:r w:rsidRPr="00FA7BCC">
        <w:rPr>
          <w:bCs/>
        </w:rPr>
        <w:t xml:space="preserve">к Договору </w:t>
      </w:r>
      <w:r w:rsidR="00822E3B" w:rsidRPr="00FA7BCC">
        <w:rPr>
          <w:bCs/>
        </w:rPr>
        <w:t>на отпуск, потребление</w:t>
      </w:r>
    </w:p>
    <w:p w14:paraId="13981A88" w14:textId="088FE862" w:rsidR="00822E3B" w:rsidRPr="00FA7BCC" w:rsidRDefault="00822E3B" w:rsidP="004C010E">
      <w:pPr>
        <w:ind w:firstLine="567"/>
        <w:jc w:val="right"/>
        <w:rPr>
          <w:bCs/>
        </w:rPr>
      </w:pPr>
      <w:r w:rsidRPr="00FA7BCC">
        <w:rPr>
          <w:bCs/>
        </w:rPr>
        <w:t xml:space="preserve"> электрической энергии </w:t>
      </w:r>
      <w:r w:rsidR="00494A86" w:rsidRPr="00FA7BCC">
        <w:rPr>
          <w:bCs/>
        </w:rPr>
        <w:t>№ _______-11/</w:t>
      </w:r>
      <w:r w:rsidR="00BC3B56" w:rsidRPr="00FA7BCC">
        <w:rPr>
          <w:bCs/>
        </w:rPr>
        <w:t>__</w:t>
      </w:r>
      <w:r w:rsidR="00494A86" w:rsidRPr="00FA7BCC">
        <w:rPr>
          <w:bCs/>
        </w:rPr>
        <w:t xml:space="preserve"> </w:t>
      </w:r>
      <w:r w:rsidRPr="00FA7BCC">
        <w:rPr>
          <w:bCs/>
        </w:rPr>
        <w:t xml:space="preserve">от </w:t>
      </w:r>
      <w:r w:rsidR="005E5C18" w:rsidRPr="00FA7BCC">
        <w:rPr>
          <w:bCs/>
        </w:rPr>
        <w:t>__</w:t>
      </w:r>
      <w:r w:rsidR="00EF4B8D" w:rsidRPr="00FA7BCC">
        <w:rPr>
          <w:bCs/>
        </w:rPr>
        <w:t>.</w:t>
      </w:r>
      <w:r w:rsidR="005E5C18" w:rsidRPr="00FA7BCC">
        <w:rPr>
          <w:bCs/>
        </w:rPr>
        <w:t>__</w:t>
      </w:r>
      <w:r w:rsidR="00EF4B8D" w:rsidRPr="00FA7BCC">
        <w:rPr>
          <w:bCs/>
        </w:rPr>
        <w:t>.</w:t>
      </w:r>
      <w:r w:rsidR="00BC3B56" w:rsidRPr="00FA7BCC">
        <w:rPr>
          <w:bCs/>
        </w:rPr>
        <w:t>____</w:t>
      </w:r>
      <w:r w:rsidR="00EF4B8D" w:rsidRPr="00FA7BCC">
        <w:rPr>
          <w:bCs/>
        </w:rPr>
        <w:t xml:space="preserve"> г.</w:t>
      </w:r>
    </w:p>
    <w:p w14:paraId="4D3E7E91" w14:textId="77777777" w:rsidR="00132887" w:rsidRPr="00FA7BCC" w:rsidRDefault="00132887" w:rsidP="004C010E">
      <w:pPr>
        <w:ind w:firstLine="567"/>
        <w:jc w:val="right"/>
        <w:rPr>
          <w:bCs/>
        </w:rPr>
      </w:pPr>
    </w:p>
    <w:tbl>
      <w:tblPr>
        <w:tblW w:w="15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2977"/>
        <w:gridCol w:w="709"/>
        <w:gridCol w:w="710"/>
        <w:gridCol w:w="851"/>
        <w:gridCol w:w="707"/>
        <w:gridCol w:w="707"/>
        <w:gridCol w:w="706"/>
        <w:gridCol w:w="707"/>
        <w:gridCol w:w="709"/>
        <w:gridCol w:w="709"/>
        <w:gridCol w:w="850"/>
        <w:gridCol w:w="851"/>
        <w:gridCol w:w="851"/>
        <w:gridCol w:w="747"/>
        <w:gridCol w:w="959"/>
      </w:tblGrid>
      <w:tr w:rsidR="000009DE" w:rsidRPr="00FA7BCC" w14:paraId="5020FD73" w14:textId="77777777" w:rsidTr="006B3796">
        <w:trPr>
          <w:trHeight w:val="288"/>
          <w:jc w:val="center"/>
        </w:trPr>
        <w:tc>
          <w:tcPr>
            <w:tcW w:w="151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B00F" w14:textId="5D279DE9" w:rsidR="000009DE" w:rsidRPr="00FA7BCC" w:rsidRDefault="000009DE" w:rsidP="00BC3B5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A7BCC">
              <w:rPr>
                <w:b/>
                <w:bCs/>
                <w:color w:val="000000"/>
                <w:lang w:eastAsia="ru-RU"/>
              </w:rPr>
              <w:t xml:space="preserve">Договорные величины отпуска и потребления электроэнергии на </w:t>
            </w:r>
            <w:r w:rsidR="00BC3B56" w:rsidRPr="00FA7BCC">
              <w:rPr>
                <w:b/>
                <w:bCs/>
                <w:color w:val="000000"/>
                <w:lang w:eastAsia="ru-RU"/>
              </w:rPr>
              <w:t xml:space="preserve">_______ </w:t>
            </w:r>
            <w:r w:rsidRPr="00FA7BCC">
              <w:rPr>
                <w:b/>
                <w:bCs/>
                <w:color w:val="000000"/>
                <w:lang w:eastAsia="ru-RU"/>
              </w:rPr>
              <w:t>год</w:t>
            </w:r>
          </w:p>
        </w:tc>
      </w:tr>
      <w:tr w:rsidR="000009DE" w:rsidRPr="00FA7BCC" w14:paraId="74611F3F" w14:textId="77777777" w:rsidTr="006B3796">
        <w:trPr>
          <w:trHeight w:val="288"/>
          <w:jc w:val="center"/>
        </w:trPr>
        <w:tc>
          <w:tcPr>
            <w:tcW w:w="151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01FE" w14:textId="77777777" w:rsidR="000009DE" w:rsidRPr="00FA7BCC" w:rsidRDefault="000009DE" w:rsidP="0004604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009DE" w:rsidRPr="00FA7BCC" w14:paraId="7D04BDF5" w14:textId="77777777" w:rsidTr="006B3796">
        <w:trPr>
          <w:trHeight w:val="288"/>
          <w:jc w:val="center"/>
        </w:trPr>
        <w:tc>
          <w:tcPr>
            <w:tcW w:w="151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BA02" w14:textId="13D2A636" w:rsidR="000009DE" w:rsidRPr="00FA7BCC" w:rsidRDefault="000009DE" w:rsidP="00BC3B56">
            <w:pPr>
              <w:tabs>
                <w:tab w:val="left" w:pos="1168"/>
              </w:tabs>
              <w:ind w:right="49"/>
              <w:rPr>
                <w:color w:val="000000"/>
                <w:lang w:eastAsia="ru-RU"/>
              </w:rPr>
            </w:pPr>
            <w:r w:rsidRPr="00FA7BCC">
              <w:rPr>
                <w:b/>
                <w:bCs/>
                <w:color w:val="000000"/>
                <w:lang w:eastAsia="ru-RU"/>
              </w:rPr>
              <w:t xml:space="preserve">Субабонент:» </w:t>
            </w:r>
          </w:p>
        </w:tc>
      </w:tr>
      <w:tr w:rsidR="000009DE" w:rsidRPr="00FA7BCC" w14:paraId="07C94C01" w14:textId="77777777" w:rsidTr="006B3796">
        <w:trPr>
          <w:trHeight w:val="312"/>
          <w:jc w:val="center"/>
        </w:trPr>
        <w:tc>
          <w:tcPr>
            <w:tcW w:w="151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5B09" w14:textId="133F2F57" w:rsidR="000009DE" w:rsidRPr="00FA7BCC" w:rsidRDefault="000009DE" w:rsidP="00046045">
            <w:pPr>
              <w:ind w:right="-93" w:firstLine="1310"/>
              <w:jc w:val="both"/>
              <w:rPr>
                <w:color w:val="000000"/>
                <w:lang w:eastAsia="ru-RU"/>
              </w:rPr>
            </w:pPr>
          </w:p>
        </w:tc>
      </w:tr>
      <w:tr w:rsidR="000009DE" w:rsidRPr="00FA7BCC" w14:paraId="392EC0EA" w14:textId="77777777" w:rsidTr="006B3796">
        <w:trPr>
          <w:trHeight w:val="288"/>
          <w:jc w:val="center"/>
        </w:trPr>
        <w:tc>
          <w:tcPr>
            <w:tcW w:w="151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6CC6" w14:textId="77777777" w:rsidR="000009DE" w:rsidRPr="00FA7BCC" w:rsidRDefault="000009DE" w:rsidP="00046045">
            <w:pPr>
              <w:suppressAutoHyphens w:val="0"/>
              <w:ind w:firstLine="1310"/>
              <w:rPr>
                <w:color w:val="000000"/>
                <w:lang w:eastAsia="ru-RU"/>
              </w:rPr>
            </w:pPr>
          </w:p>
          <w:p w14:paraId="43DABA6D" w14:textId="7A07DD01" w:rsidR="000009DE" w:rsidRPr="00FA7BCC" w:rsidRDefault="000009DE" w:rsidP="00BC3B56">
            <w:pPr>
              <w:suppressAutoHyphens w:val="0"/>
              <w:ind w:firstLine="1310"/>
              <w:rPr>
                <w:color w:val="000000"/>
                <w:lang w:eastAsia="ru-RU"/>
              </w:rPr>
            </w:pPr>
            <w:r w:rsidRPr="00FA7BCC">
              <w:rPr>
                <w:color w:val="000000"/>
                <w:lang w:eastAsia="ru-RU"/>
              </w:rPr>
              <w:t>Объекты:</w:t>
            </w:r>
            <w:r w:rsidRPr="00FA7BCC">
              <w:t xml:space="preserve"> </w:t>
            </w:r>
          </w:p>
        </w:tc>
      </w:tr>
      <w:tr w:rsidR="000009DE" w:rsidRPr="00FA7BCC" w14:paraId="3EFD3894" w14:textId="77777777" w:rsidTr="006B3796">
        <w:trPr>
          <w:trHeight w:val="288"/>
          <w:jc w:val="center"/>
        </w:trPr>
        <w:tc>
          <w:tcPr>
            <w:tcW w:w="1511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B9844" w14:textId="1AB660FF" w:rsidR="000009DE" w:rsidRPr="00FA7BCC" w:rsidRDefault="000009DE" w:rsidP="00046045">
            <w:pPr>
              <w:suppressAutoHyphens w:val="0"/>
              <w:ind w:firstLine="1310"/>
              <w:rPr>
                <w:color w:val="000000"/>
                <w:lang w:eastAsia="ru-RU"/>
              </w:rPr>
            </w:pPr>
          </w:p>
        </w:tc>
      </w:tr>
      <w:tr w:rsidR="000009DE" w:rsidRPr="00FA7BCC" w14:paraId="7D0EA346" w14:textId="77777777" w:rsidTr="006B3796">
        <w:trPr>
          <w:trHeight w:val="348"/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70515F" w14:textId="77777777" w:rsidR="000009DE" w:rsidRPr="00FA7BCC" w:rsidRDefault="000009DE" w:rsidP="00046045">
            <w:pPr>
              <w:suppressAutoHyphens w:val="0"/>
              <w:ind w:left="113" w:right="113"/>
              <w:jc w:val="center"/>
              <w:rPr>
                <w:b/>
                <w:bCs/>
                <w:color w:val="000000"/>
                <w:lang w:eastAsia="ru-RU"/>
              </w:rPr>
            </w:pPr>
            <w:r w:rsidRPr="00FA7BCC">
              <w:rPr>
                <w:b/>
                <w:bCs/>
                <w:color w:val="000000"/>
                <w:lang w:eastAsia="ru-RU"/>
              </w:rPr>
              <w:t>Наименование субабонента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EE678D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A7BCC">
              <w:rPr>
                <w:b/>
                <w:bCs/>
                <w:color w:val="000000"/>
                <w:lang w:eastAsia="ru-RU"/>
              </w:rPr>
              <w:t>№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07755A" w14:textId="77777777" w:rsidR="000009DE" w:rsidRPr="00FA7BCC" w:rsidRDefault="000009DE" w:rsidP="00046045">
            <w:pPr>
              <w:suppressAutoHyphens w:val="0"/>
              <w:ind w:left="-69" w:right="-124"/>
              <w:jc w:val="center"/>
              <w:rPr>
                <w:b/>
                <w:bCs/>
                <w:color w:val="000000"/>
                <w:lang w:eastAsia="ru-RU"/>
              </w:rPr>
            </w:pPr>
            <w:r w:rsidRPr="00FA7BCC">
              <w:rPr>
                <w:b/>
                <w:bCs/>
                <w:color w:val="000000"/>
                <w:lang w:eastAsia="ru-RU"/>
              </w:rPr>
              <w:t>Уровень U</w:t>
            </w:r>
          </w:p>
        </w:tc>
        <w:tc>
          <w:tcPr>
            <w:tcW w:w="9105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02DAB1B" w14:textId="70AA9353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A7BCC">
              <w:rPr>
                <w:b/>
                <w:bCs/>
                <w:color w:val="000000"/>
                <w:lang w:eastAsia="ru-RU"/>
              </w:rPr>
              <w:t>Договорные величины отпуска электроэнергии, контролируемые непрограммируемыми приборами учета (тыс. кВтч)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09E122" w14:textId="4944A8A3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A7BCC">
              <w:rPr>
                <w:b/>
                <w:bCs/>
                <w:color w:val="000000"/>
                <w:lang w:eastAsia="ru-RU"/>
              </w:rPr>
              <w:t>Итого за год (тыс. кВтч)</w:t>
            </w:r>
          </w:p>
        </w:tc>
      </w:tr>
      <w:tr w:rsidR="000009DE" w:rsidRPr="00FA7BCC" w14:paraId="3EFEEEB2" w14:textId="77777777" w:rsidTr="006B3796">
        <w:trPr>
          <w:trHeight w:val="348"/>
          <w:jc w:val="center"/>
        </w:trPr>
        <w:tc>
          <w:tcPr>
            <w:tcW w:w="1362" w:type="dxa"/>
            <w:vMerge/>
            <w:shd w:val="clear" w:color="auto" w:fill="auto"/>
            <w:vAlign w:val="center"/>
            <w:hideMark/>
          </w:tcPr>
          <w:p w14:paraId="359AB109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0A8682CF" w14:textId="77777777" w:rsidR="000009DE" w:rsidRPr="00FA7BCC" w:rsidRDefault="000009DE" w:rsidP="0004604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554FF30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08CEB2ED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A7BCC">
              <w:rPr>
                <w:b/>
                <w:bCs/>
                <w:color w:val="000000"/>
                <w:lang w:eastAsia="ru-RU"/>
              </w:rPr>
              <w:t>1 - квартал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  <w:hideMark/>
          </w:tcPr>
          <w:p w14:paraId="7CB2E371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A7BCC">
              <w:rPr>
                <w:b/>
                <w:bCs/>
                <w:color w:val="000000"/>
                <w:lang w:eastAsia="ru-RU"/>
              </w:rPr>
              <w:t>2 - квартал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14:paraId="75CC72D7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A7BCC">
              <w:rPr>
                <w:b/>
                <w:bCs/>
                <w:color w:val="000000"/>
                <w:lang w:eastAsia="ru-RU"/>
              </w:rPr>
              <w:t>3 - квартал</w:t>
            </w:r>
          </w:p>
        </w:tc>
        <w:tc>
          <w:tcPr>
            <w:tcW w:w="2449" w:type="dxa"/>
            <w:gridSpan w:val="3"/>
            <w:shd w:val="clear" w:color="auto" w:fill="auto"/>
            <w:vAlign w:val="center"/>
            <w:hideMark/>
          </w:tcPr>
          <w:p w14:paraId="3F5E87A2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A7BCC">
              <w:rPr>
                <w:b/>
                <w:bCs/>
                <w:color w:val="000000"/>
                <w:lang w:eastAsia="ru-RU"/>
              </w:rPr>
              <w:t>4 - квартал</w:t>
            </w:r>
          </w:p>
        </w:tc>
        <w:tc>
          <w:tcPr>
            <w:tcW w:w="959" w:type="dxa"/>
            <w:vMerge/>
            <w:vAlign w:val="center"/>
            <w:hideMark/>
          </w:tcPr>
          <w:p w14:paraId="2886307D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0009DE" w:rsidRPr="00FA7BCC" w14:paraId="70CA355C" w14:textId="77777777" w:rsidTr="006B3796">
        <w:trPr>
          <w:trHeight w:val="768"/>
          <w:jc w:val="center"/>
        </w:trPr>
        <w:tc>
          <w:tcPr>
            <w:tcW w:w="1362" w:type="dxa"/>
            <w:vMerge/>
            <w:shd w:val="clear" w:color="auto" w:fill="auto"/>
            <w:vAlign w:val="center"/>
            <w:hideMark/>
          </w:tcPr>
          <w:p w14:paraId="551800D9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14E56B0A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04808D1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14:paraId="26871DE2" w14:textId="77777777" w:rsidR="000009DE" w:rsidRPr="00FA7BCC" w:rsidRDefault="000009DE" w:rsidP="00046045">
            <w:pPr>
              <w:suppressAutoHyphens w:val="0"/>
              <w:ind w:left="-192" w:right="-108"/>
              <w:jc w:val="center"/>
              <w:rPr>
                <w:bCs/>
                <w:color w:val="000000"/>
                <w:lang w:eastAsia="ru-RU"/>
              </w:rPr>
            </w:pPr>
            <w:r w:rsidRPr="00FA7BCC">
              <w:rPr>
                <w:bCs/>
                <w:color w:val="000000"/>
                <w:lang w:eastAsia="ru-RU"/>
              </w:rPr>
              <w:t>январь</w:t>
            </w:r>
          </w:p>
        </w:tc>
        <w:tc>
          <w:tcPr>
            <w:tcW w:w="851" w:type="dxa"/>
            <w:shd w:val="clear" w:color="auto" w:fill="auto"/>
            <w:hideMark/>
          </w:tcPr>
          <w:p w14:paraId="2892266B" w14:textId="77777777" w:rsidR="000009DE" w:rsidRPr="00FA7BCC" w:rsidRDefault="000009DE" w:rsidP="00046045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FA7BCC">
              <w:rPr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707" w:type="dxa"/>
            <w:shd w:val="clear" w:color="auto" w:fill="auto"/>
            <w:hideMark/>
          </w:tcPr>
          <w:p w14:paraId="09D89D02" w14:textId="77777777" w:rsidR="000009DE" w:rsidRPr="00FA7BCC" w:rsidRDefault="000009DE" w:rsidP="00046045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FA7BCC">
              <w:rPr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707" w:type="dxa"/>
            <w:shd w:val="clear" w:color="auto" w:fill="auto"/>
            <w:hideMark/>
          </w:tcPr>
          <w:p w14:paraId="560C09CD" w14:textId="77777777" w:rsidR="000009DE" w:rsidRPr="00FA7BCC" w:rsidRDefault="000009DE" w:rsidP="00046045">
            <w:pPr>
              <w:suppressAutoHyphens w:val="0"/>
              <w:ind w:left="-108" w:right="-107"/>
              <w:jc w:val="center"/>
              <w:rPr>
                <w:bCs/>
                <w:color w:val="000000"/>
                <w:lang w:eastAsia="ru-RU"/>
              </w:rPr>
            </w:pPr>
            <w:r w:rsidRPr="00FA7BCC">
              <w:rPr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706" w:type="dxa"/>
            <w:shd w:val="clear" w:color="auto" w:fill="auto"/>
            <w:hideMark/>
          </w:tcPr>
          <w:p w14:paraId="26E0E088" w14:textId="77777777" w:rsidR="000009DE" w:rsidRPr="00FA7BCC" w:rsidRDefault="000009DE" w:rsidP="00046045">
            <w:pPr>
              <w:suppressAutoHyphens w:val="0"/>
              <w:ind w:left="-109" w:right="-108"/>
              <w:jc w:val="center"/>
              <w:rPr>
                <w:bCs/>
                <w:color w:val="000000"/>
                <w:lang w:eastAsia="ru-RU"/>
              </w:rPr>
            </w:pPr>
            <w:r w:rsidRPr="00FA7BCC">
              <w:rPr>
                <w:bCs/>
                <w:color w:val="000000"/>
                <w:lang w:eastAsia="ru-RU"/>
              </w:rPr>
              <w:t>май</w:t>
            </w:r>
          </w:p>
        </w:tc>
        <w:tc>
          <w:tcPr>
            <w:tcW w:w="707" w:type="dxa"/>
            <w:shd w:val="clear" w:color="auto" w:fill="auto"/>
            <w:hideMark/>
          </w:tcPr>
          <w:p w14:paraId="1C1279D4" w14:textId="77777777" w:rsidR="000009DE" w:rsidRPr="00FA7BCC" w:rsidRDefault="000009DE" w:rsidP="00046045">
            <w:pPr>
              <w:suppressAutoHyphens w:val="0"/>
              <w:ind w:left="-108" w:right="-109"/>
              <w:jc w:val="center"/>
              <w:rPr>
                <w:bCs/>
                <w:color w:val="000000"/>
                <w:lang w:eastAsia="ru-RU"/>
              </w:rPr>
            </w:pPr>
            <w:r w:rsidRPr="00FA7BCC">
              <w:rPr>
                <w:bCs/>
                <w:color w:val="000000"/>
                <w:lang w:eastAsia="ru-RU"/>
              </w:rPr>
              <w:t>июнь</w:t>
            </w:r>
          </w:p>
        </w:tc>
        <w:tc>
          <w:tcPr>
            <w:tcW w:w="709" w:type="dxa"/>
            <w:shd w:val="clear" w:color="auto" w:fill="auto"/>
            <w:hideMark/>
          </w:tcPr>
          <w:p w14:paraId="0BD88B3E" w14:textId="77777777" w:rsidR="000009DE" w:rsidRPr="00FA7BCC" w:rsidRDefault="000009DE" w:rsidP="0004604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A7BCC">
              <w:rPr>
                <w:bCs/>
                <w:color w:val="000000"/>
                <w:lang w:eastAsia="ru-RU"/>
              </w:rPr>
              <w:t>июль</w:t>
            </w:r>
          </w:p>
        </w:tc>
        <w:tc>
          <w:tcPr>
            <w:tcW w:w="709" w:type="dxa"/>
            <w:shd w:val="clear" w:color="auto" w:fill="auto"/>
            <w:hideMark/>
          </w:tcPr>
          <w:p w14:paraId="0D62791B" w14:textId="77777777" w:rsidR="000009DE" w:rsidRPr="00FA7BCC" w:rsidRDefault="000009DE" w:rsidP="00046045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FA7BCC">
              <w:rPr>
                <w:bCs/>
                <w:color w:val="000000"/>
                <w:lang w:eastAsia="ru-RU"/>
              </w:rPr>
              <w:t>август</w:t>
            </w:r>
          </w:p>
        </w:tc>
        <w:tc>
          <w:tcPr>
            <w:tcW w:w="850" w:type="dxa"/>
            <w:shd w:val="clear" w:color="auto" w:fill="auto"/>
            <w:hideMark/>
          </w:tcPr>
          <w:p w14:paraId="15CCC166" w14:textId="77777777" w:rsidR="000009DE" w:rsidRPr="00FA7BCC" w:rsidRDefault="000009DE" w:rsidP="00046045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FA7BCC">
              <w:rPr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851" w:type="dxa"/>
            <w:shd w:val="clear" w:color="auto" w:fill="auto"/>
            <w:hideMark/>
          </w:tcPr>
          <w:p w14:paraId="6B242F8F" w14:textId="77777777" w:rsidR="000009DE" w:rsidRPr="00FA7BCC" w:rsidRDefault="000009DE" w:rsidP="00046045">
            <w:pPr>
              <w:suppressAutoHyphens w:val="0"/>
              <w:ind w:left="-108" w:right="-109"/>
              <w:jc w:val="center"/>
              <w:rPr>
                <w:bCs/>
                <w:color w:val="000000"/>
                <w:lang w:eastAsia="ru-RU"/>
              </w:rPr>
            </w:pPr>
            <w:r w:rsidRPr="00FA7BCC">
              <w:rPr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851" w:type="dxa"/>
            <w:shd w:val="clear" w:color="auto" w:fill="auto"/>
            <w:hideMark/>
          </w:tcPr>
          <w:p w14:paraId="6641620E" w14:textId="77777777" w:rsidR="000009DE" w:rsidRPr="00FA7BCC" w:rsidRDefault="000009DE" w:rsidP="0004604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A7BCC">
              <w:rPr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747" w:type="dxa"/>
            <w:shd w:val="clear" w:color="auto" w:fill="auto"/>
            <w:hideMark/>
          </w:tcPr>
          <w:p w14:paraId="755B9C82" w14:textId="77777777" w:rsidR="000009DE" w:rsidRPr="00FA7BCC" w:rsidRDefault="000009DE" w:rsidP="00046045">
            <w:pPr>
              <w:suppressAutoHyphens w:val="0"/>
              <w:ind w:left="-109" w:right="-108"/>
              <w:jc w:val="center"/>
              <w:rPr>
                <w:bCs/>
                <w:color w:val="000000"/>
                <w:lang w:eastAsia="ru-RU"/>
              </w:rPr>
            </w:pPr>
            <w:r w:rsidRPr="00FA7BCC">
              <w:rPr>
                <w:bCs/>
                <w:color w:val="000000"/>
                <w:lang w:eastAsia="ru-RU"/>
              </w:rPr>
              <w:t>декабрь</w:t>
            </w:r>
          </w:p>
        </w:tc>
        <w:tc>
          <w:tcPr>
            <w:tcW w:w="959" w:type="dxa"/>
            <w:vMerge/>
            <w:vAlign w:val="center"/>
            <w:hideMark/>
          </w:tcPr>
          <w:p w14:paraId="569016DE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6B3796" w:rsidRPr="00FA7BCC" w14:paraId="674020CF" w14:textId="77777777" w:rsidTr="006B3796">
        <w:trPr>
          <w:trHeight w:val="1546"/>
          <w:jc w:val="center"/>
        </w:trPr>
        <w:tc>
          <w:tcPr>
            <w:tcW w:w="1362" w:type="dxa"/>
            <w:shd w:val="clear" w:color="auto" w:fill="auto"/>
            <w:textDirection w:val="btLr"/>
            <w:vAlign w:val="center"/>
            <w:hideMark/>
          </w:tcPr>
          <w:p w14:paraId="186E0E26" w14:textId="53E1D1AE" w:rsidR="000009DE" w:rsidRPr="00FA7BCC" w:rsidRDefault="000009DE" w:rsidP="00046045">
            <w:pPr>
              <w:suppressAutoHyphens w:val="0"/>
              <w:ind w:left="113" w:right="113"/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12187DE" w14:textId="1935D87B" w:rsidR="000009DE" w:rsidRPr="00FA7BCC" w:rsidRDefault="000009DE" w:rsidP="0004604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66351B" w14:textId="532B9EFC" w:rsidR="000009DE" w:rsidRPr="00FA7BCC" w:rsidRDefault="00BC3B56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A7BCC">
              <w:rPr>
                <w:color w:val="000000"/>
                <w:lang w:eastAsia="ru-RU"/>
              </w:rPr>
              <w:t>ВН/СН/</w:t>
            </w:r>
            <w:r w:rsidR="000009DE" w:rsidRPr="00FA7BCC">
              <w:rPr>
                <w:color w:val="000000"/>
                <w:lang w:eastAsia="ru-RU"/>
              </w:rPr>
              <w:t>НН</w:t>
            </w:r>
          </w:p>
        </w:tc>
        <w:tc>
          <w:tcPr>
            <w:tcW w:w="710" w:type="dxa"/>
            <w:shd w:val="clear" w:color="000000" w:fill="FFFFFF"/>
            <w:noWrap/>
            <w:vAlign w:val="center"/>
          </w:tcPr>
          <w:p w14:paraId="020FFE0A" w14:textId="77777777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3A918612" w14:textId="77777777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14:paraId="7BD14278" w14:textId="77777777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14:paraId="25EFF5F3" w14:textId="77777777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14:paraId="01BB249A" w14:textId="77777777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14:paraId="0377D9B4" w14:textId="1ACA04EC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27E772E3" w14:textId="7CDBE415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52F242D" w14:textId="6F4D2045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C8BCC5F" w14:textId="51CAE201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0A2C17AE" w14:textId="54F4E390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58952668" w14:textId="76091198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47" w:type="dxa"/>
            <w:shd w:val="clear" w:color="000000" w:fill="FFFFFF"/>
            <w:noWrap/>
            <w:vAlign w:val="center"/>
          </w:tcPr>
          <w:p w14:paraId="6CEF4676" w14:textId="4804AA60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326EFF2D" w14:textId="41BE991C" w:rsidR="000009DE" w:rsidRPr="00FA7BCC" w:rsidRDefault="000009DE" w:rsidP="00046045">
            <w:pPr>
              <w:rPr>
                <w:b/>
                <w:color w:val="000000"/>
                <w:kern w:val="1"/>
              </w:rPr>
            </w:pPr>
          </w:p>
        </w:tc>
      </w:tr>
      <w:tr w:rsidR="006B3796" w:rsidRPr="00FA7BCC" w14:paraId="509E8D58" w14:textId="77777777" w:rsidTr="006B3796">
        <w:trPr>
          <w:trHeight w:val="288"/>
          <w:jc w:val="center"/>
        </w:trPr>
        <w:tc>
          <w:tcPr>
            <w:tcW w:w="1362" w:type="dxa"/>
            <w:vAlign w:val="center"/>
          </w:tcPr>
          <w:p w14:paraId="22379FA2" w14:textId="77777777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AF3DC0C" w14:textId="77777777" w:rsidR="000009DE" w:rsidRPr="00FA7BCC" w:rsidRDefault="000009DE" w:rsidP="0004604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84D9C2B" w14:textId="77777777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10" w:type="dxa"/>
            <w:shd w:val="clear" w:color="000000" w:fill="FFFFFF"/>
            <w:noWrap/>
            <w:vAlign w:val="center"/>
          </w:tcPr>
          <w:p w14:paraId="246CCF00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D4E015F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14:paraId="34979991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14:paraId="36EB137D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14:paraId="735764A5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14:paraId="7ABCFDA8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3F5C0FA4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49D0D8ED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C1EC779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73D762D1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14:paraId="28F6E17D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747" w:type="dxa"/>
            <w:shd w:val="clear" w:color="000000" w:fill="FFFFFF"/>
            <w:noWrap/>
            <w:vAlign w:val="center"/>
          </w:tcPr>
          <w:p w14:paraId="2235521A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959" w:type="dxa"/>
            <w:shd w:val="clear" w:color="000000" w:fill="FFFFFF"/>
            <w:noWrap/>
            <w:vAlign w:val="bottom"/>
          </w:tcPr>
          <w:p w14:paraId="729B732D" w14:textId="77777777" w:rsidR="000009DE" w:rsidRPr="00FA7BCC" w:rsidRDefault="000009DE" w:rsidP="00046045">
            <w:pPr>
              <w:jc w:val="center"/>
              <w:rPr>
                <w:b/>
                <w:color w:val="000000"/>
                <w:kern w:val="1"/>
              </w:rPr>
            </w:pPr>
          </w:p>
        </w:tc>
      </w:tr>
    </w:tbl>
    <w:p w14:paraId="163CA785" w14:textId="77777777" w:rsidR="009F36A3" w:rsidRPr="00FA7BCC" w:rsidRDefault="009F36A3" w:rsidP="00F564F9">
      <w:pPr>
        <w:jc w:val="center"/>
        <w:rPr>
          <w:b/>
        </w:rPr>
      </w:pPr>
    </w:p>
    <w:p w14:paraId="577A9224" w14:textId="77777777" w:rsidR="003E2DD4" w:rsidRPr="00FA7BCC" w:rsidRDefault="003E2DD4" w:rsidP="003E2DD4">
      <w:pPr>
        <w:jc w:val="center"/>
        <w:rPr>
          <w:b/>
        </w:rPr>
      </w:pPr>
      <w:r w:rsidRPr="00FA7BCC">
        <w:rPr>
          <w:b/>
        </w:rPr>
        <w:t>ПОДПИСИ СТОРОН:</w:t>
      </w:r>
    </w:p>
    <w:p w14:paraId="2FF35569" w14:textId="77777777" w:rsidR="00407C08" w:rsidRPr="00FA7BCC" w:rsidRDefault="00407C08" w:rsidP="00F564F9">
      <w:pPr>
        <w:jc w:val="center"/>
        <w:rPr>
          <w:rFonts w:eastAsia="Calibri"/>
          <w:b/>
        </w:rPr>
      </w:pPr>
    </w:p>
    <w:tbl>
      <w:tblPr>
        <w:tblW w:w="16127" w:type="dxa"/>
        <w:tblInd w:w="-284" w:type="dxa"/>
        <w:tblLook w:val="0000" w:firstRow="0" w:lastRow="0" w:firstColumn="0" w:lastColumn="0" w:noHBand="0" w:noVBand="0"/>
      </w:tblPr>
      <w:tblGrid>
        <w:gridCol w:w="9323"/>
        <w:gridCol w:w="6804"/>
      </w:tblGrid>
      <w:tr w:rsidR="00F564F9" w:rsidRPr="00FA7BCC" w14:paraId="6622B358" w14:textId="77777777" w:rsidTr="00046045">
        <w:tc>
          <w:tcPr>
            <w:tcW w:w="9323" w:type="dxa"/>
          </w:tcPr>
          <w:p w14:paraId="7B880971" w14:textId="77777777" w:rsidR="00F564F9" w:rsidRPr="00FA7BCC" w:rsidRDefault="00F564F9" w:rsidP="00F564F9">
            <w:pPr>
              <w:ind w:firstLine="2982"/>
              <w:jc w:val="both"/>
              <w:rPr>
                <w:b/>
              </w:rPr>
            </w:pPr>
            <w:r w:rsidRPr="00FA7BCC">
              <w:rPr>
                <w:b/>
              </w:rPr>
              <w:t>Абонент:</w:t>
            </w:r>
          </w:p>
          <w:p w14:paraId="1E44A022" w14:textId="77777777" w:rsidR="000009DE" w:rsidRPr="00FA7BCC" w:rsidRDefault="000009DE" w:rsidP="000009DE">
            <w:pPr>
              <w:ind w:left="3015"/>
              <w:rPr>
                <w:bCs/>
                <w:color w:val="000000"/>
              </w:rPr>
            </w:pPr>
            <w:r w:rsidRPr="00FA7BCC">
              <w:rPr>
                <w:bCs/>
                <w:color w:val="000000"/>
              </w:rPr>
              <w:t>Генеральный директор</w:t>
            </w:r>
          </w:p>
          <w:p w14:paraId="08F01E6E" w14:textId="77777777" w:rsidR="00F564F9" w:rsidRPr="00FA7BCC" w:rsidRDefault="00F564F9" w:rsidP="00F564F9">
            <w:pPr>
              <w:ind w:firstLine="2982"/>
              <w:rPr>
                <w:color w:val="000000"/>
              </w:rPr>
            </w:pPr>
            <w:r w:rsidRPr="00FA7BCC">
              <w:rPr>
                <w:color w:val="000000"/>
              </w:rPr>
              <w:t>АО «МАВ»</w:t>
            </w:r>
          </w:p>
          <w:p w14:paraId="7ECC27F1" w14:textId="77777777" w:rsidR="00F564F9" w:rsidRPr="00FA7BCC" w:rsidRDefault="00F564F9" w:rsidP="00F564F9">
            <w:pPr>
              <w:ind w:firstLine="2982"/>
              <w:rPr>
                <w:color w:val="000000"/>
              </w:rPr>
            </w:pPr>
          </w:p>
          <w:p w14:paraId="79253B6A" w14:textId="77777777" w:rsidR="00F564F9" w:rsidRPr="00FA7BCC" w:rsidRDefault="00F564F9" w:rsidP="00F564F9">
            <w:pPr>
              <w:ind w:firstLine="2982"/>
              <w:rPr>
                <w:color w:val="000000"/>
              </w:rPr>
            </w:pPr>
          </w:p>
          <w:p w14:paraId="24653CE2" w14:textId="77777777" w:rsidR="00F564F9" w:rsidRPr="00FA7BCC" w:rsidRDefault="00F564F9" w:rsidP="003E2DD4">
            <w:pPr>
              <w:ind w:firstLine="2982"/>
              <w:rPr>
                <w:bCs/>
                <w:color w:val="000000"/>
              </w:rPr>
            </w:pPr>
          </w:p>
          <w:p w14:paraId="5ADD68D1" w14:textId="77777777" w:rsidR="00F564F9" w:rsidRPr="00FA7BCC" w:rsidRDefault="00F564F9" w:rsidP="00F564F9">
            <w:pPr>
              <w:ind w:firstLine="2982"/>
              <w:rPr>
                <w:b/>
              </w:rPr>
            </w:pPr>
            <w:r w:rsidRPr="00FA7BCC">
              <w:rPr>
                <w:b/>
                <w:color w:val="000000"/>
              </w:rPr>
              <w:t>________________ А.В. Виниченко</w:t>
            </w:r>
          </w:p>
          <w:p w14:paraId="7B0AF509" w14:textId="77777777" w:rsidR="00F564F9" w:rsidRPr="00FA7BCC" w:rsidRDefault="00F564F9" w:rsidP="00F564F9">
            <w:pPr>
              <w:ind w:firstLine="2982"/>
              <w:jc w:val="both"/>
            </w:pPr>
          </w:p>
        </w:tc>
        <w:tc>
          <w:tcPr>
            <w:tcW w:w="6804" w:type="dxa"/>
          </w:tcPr>
          <w:p w14:paraId="6E6755AD" w14:textId="77777777" w:rsidR="00F564F9" w:rsidRPr="00FA7BCC" w:rsidRDefault="00F564F9" w:rsidP="00E0115E">
            <w:pPr>
              <w:jc w:val="both"/>
              <w:rPr>
                <w:b/>
                <w:lang w:val="x-none"/>
              </w:rPr>
            </w:pPr>
            <w:r w:rsidRPr="00FA7BCC">
              <w:rPr>
                <w:b/>
              </w:rPr>
              <w:t>Субабонент</w:t>
            </w:r>
            <w:r w:rsidRPr="00FA7BCC">
              <w:rPr>
                <w:b/>
                <w:lang w:val="x-none"/>
              </w:rPr>
              <w:t>:</w:t>
            </w:r>
          </w:p>
          <w:p w14:paraId="5B5CBC8A" w14:textId="77777777" w:rsidR="00F564F9" w:rsidRPr="00FA7BCC" w:rsidRDefault="00F564F9" w:rsidP="00E0115E">
            <w:pPr>
              <w:jc w:val="both"/>
              <w:rPr>
                <w:b/>
              </w:rPr>
            </w:pPr>
          </w:p>
          <w:p w14:paraId="0FB9CE0E" w14:textId="77777777" w:rsidR="00F564F9" w:rsidRPr="00FA7BCC" w:rsidRDefault="00F564F9" w:rsidP="00E0115E">
            <w:pPr>
              <w:jc w:val="both"/>
              <w:rPr>
                <w:b/>
                <w:lang w:val="x-none"/>
              </w:rPr>
            </w:pPr>
            <w:r w:rsidRPr="00FA7BCC">
              <w:rPr>
                <w:b/>
                <w:lang w:val="x-none"/>
              </w:rPr>
              <w:t xml:space="preserve"> </w:t>
            </w:r>
          </w:p>
        </w:tc>
      </w:tr>
    </w:tbl>
    <w:p w14:paraId="450E75EF" w14:textId="77777777" w:rsidR="009F36A3" w:rsidRPr="00FA7BCC" w:rsidRDefault="009F36A3" w:rsidP="004C010E">
      <w:pPr>
        <w:ind w:firstLine="567"/>
      </w:pPr>
    </w:p>
    <w:p w14:paraId="4B7F0DCD" w14:textId="77777777" w:rsidR="00BC3B56" w:rsidRPr="00FA7BCC" w:rsidRDefault="00BC3B56" w:rsidP="0030265A">
      <w:pPr>
        <w:ind w:firstLine="567"/>
        <w:jc w:val="right"/>
        <w:rPr>
          <w:rFonts w:eastAsia="Calibri"/>
          <w:lang w:eastAsia="en-US"/>
        </w:rPr>
      </w:pPr>
    </w:p>
    <w:tbl>
      <w:tblPr>
        <w:tblW w:w="20557" w:type="dxa"/>
        <w:tblInd w:w="2943" w:type="dxa"/>
        <w:tblLook w:val="0000" w:firstRow="0" w:lastRow="0" w:firstColumn="0" w:lastColumn="0" w:noHBand="0" w:noVBand="0"/>
      </w:tblPr>
      <w:tblGrid>
        <w:gridCol w:w="5246"/>
        <w:gridCol w:w="5246"/>
        <w:gridCol w:w="5246"/>
        <w:gridCol w:w="4819"/>
      </w:tblGrid>
      <w:tr w:rsidR="00E0115E" w:rsidRPr="00FA7BCC" w14:paraId="354C7438" w14:textId="77777777" w:rsidTr="00E0115E">
        <w:tc>
          <w:tcPr>
            <w:tcW w:w="5246" w:type="dxa"/>
          </w:tcPr>
          <w:p w14:paraId="620D89FC" w14:textId="77777777" w:rsidR="00E0115E" w:rsidRPr="00FA7BCC" w:rsidRDefault="00E0115E" w:rsidP="00E0115E">
            <w:pPr>
              <w:jc w:val="both"/>
            </w:pPr>
          </w:p>
        </w:tc>
        <w:tc>
          <w:tcPr>
            <w:tcW w:w="5246" w:type="dxa"/>
          </w:tcPr>
          <w:p w14:paraId="3C736A07" w14:textId="77777777" w:rsidR="00E0115E" w:rsidRPr="00FA7BCC" w:rsidRDefault="00E0115E" w:rsidP="00E0115E">
            <w:pPr>
              <w:jc w:val="both"/>
              <w:rPr>
                <w:b/>
                <w:lang w:val="x-none"/>
              </w:rPr>
            </w:pPr>
          </w:p>
        </w:tc>
        <w:tc>
          <w:tcPr>
            <w:tcW w:w="5246" w:type="dxa"/>
          </w:tcPr>
          <w:p w14:paraId="32B77472" w14:textId="77777777" w:rsidR="00E0115E" w:rsidRPr="00FA7BCC" w:rsidRDefault="00E0115E" w:rsidP="00E0115E">
            <w:pPr>
              <w:jc w:val="both"/>
            </w:pPr>
          </w:p>
        </w:tc>
        <w:tc>
          <w:tcPr>
            <w:tcW w:w="4819" w:type="dxa"/>
          </w:tcPr>
          <w:p w14:paraId="42FB1474" w14:textId="77777777" w:rsidR="00E0115E" w:rsidRPr="00FA7BCC" w:rsidRDefault="00E0115E" w:rsidP="00E0115E">
            <w:pPr>
              <w:jc w:val="both"/>
              <w:rPr>
                <w:b/>
                <w:lang w:val="x-none"/>
              </w:rPr>
            </w:pPr>
          </w:p>
        </w:tc>
      </w:tr>
    </w:tbl>
    <w:p w14:paraId="4ABC80F4" w14:textId="77777777" w:rsidR="0030265A" w:rsidRPr="00FA7BCC" w:rsidRDefault="0030265A" w:rsidP="0030265A">
      <w:pPr>
        <w:ind w:firstLine="567"/>
        <w:jc w:val="right"/>
        <w:rPr>
          <w:rFonts w:eastAsia="Calibri"/>
          <w:b/>
          <w:bCs/>
          <w:lang w:eastAsia="en-US"/>
        </w:rPr>
      </w:pPr>
      <w:r w:rsidRPr="00FA7BCC">
        <w:rPr>
          <w:rFonts w:eastAsia="Calibri"/>
          <w:b/>
          <w:bCs/>
          <w:lang w:eastAsia="en-US"/>
        </w:rPr>
        <w:t>ПРИЛОЖЕНИЕ №</w:t>
      </w:r>
      <w:r w:rsidR="00494A86" w:rsidRPr="00FA7BCC">
        <w:rPr>
          <w:rFonts w:eastAsia="Calibri"/>
          <w:b/>
          <w:bCs/>
          <w:lang w:eastAsia="en-US"/>
        </w:rPr>
        <w:t xml:space="preserve"> </w:t>
      </w:r>
      <w:r w:rsidR="00B04B80" w:rsidRPr="00FA7BCC">
        <w:rPr>
          <w:rFonts w:eastAsia="Calibri"/>
          <w:b/>
          <w:bCs/>
          <w:lang w:eastAsia="en-US"/>
        </w:rPr>
        <w:t>2</w:t>
      </w:r>
    </w:p>
    <w:p w14:paraId="3CABF738" w14:textId="77777777" w:rsidR="00494A86" w:rsidRPr="00FA7BCC" w:rsidRDefault="00494A86" w:rsidP="00494A86">
      <w:pPr>
        <w:ind w:firstLine="567"/>
        <w:jc w:val="right"/>
        <w:rPr>
          <w:bCs/>
        </w:rPr>
      </w:pPr>
      <w:r w:rsidRPr="00FA7BCC">
        <w:rPr>
          <w:bCs/>
        </w:rPr>
        <w:t>к Договору на отпуск, потребление</w:t>
      </w:r>
    </w:p>
    <w:p w14:paraId="2C37EC5F" w14:textId="749BFB5E" w:rsidR="00494A86" w:rsidRPr="00FA7BCC" w:rsidRDefault="00494A86" w:rsidP="00494A86">
      <w:pPr>
        <w:ind w:firstLine="567"/>
        <w:jc w:val="right"/>
        <w:rPr>
          <w:bCs/>
        </w:rPr>
      </w:pPr>
      <w:r w:rsidRPr="00FA7BCC">
        <w:rPr>
          <w:bCs/>
        </w:rPr>
        <w:t xml:space="preserve"> электрической энергии № _______-11/</w:t>
      </w:r>
      <w:r w:rsidR="00BC3B56" w:rsidRPr="00FA7BCC">
        <w:rPr>
          <w:bCs/>
        </w:rPr>
        <w:t>__ от __.__.____</w:t>
      </w:r>
      <w:r w:rsidRPr="00FA7BCC">
        <w:rPr>
          <w:bCs/>
        </w:rPr>
        <w:t xml:space="preserve"> г.</w:t>
      </w:r>
    </w:p>
    <w:p w14:paraId="7873C7DC" w14:textId="77777777" w:rsidR="0030265A" w:rsidRPr="00FA7BCC" w:rsidRDefault="0030265A" w:rsidP="0030265A">
      <w:pPr>
        <w:ind w:firstLine="567"/>
        <w:jc w:val="right"/>
        <w:rPr>
          <w:bCs/>
        </w:rPr>
      </w:pPr>
    </w:p>
    <w:tbl>
      <w:tblPr>
        <w:tblW w:w="16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2635"/>
        <w:gridCol w:w="640"/>
        <w:gridCol w:w="705"/>
        <w:gridCol w:w="884"/>
        <w:gridCol w:w="705"/>
        <w:gridCol w:w="16"/>
        <w:gridCol w:w="687"/>
        <w:gridCol w:w="241"/>
        <w:gridCol w:w="461"/>
        <w:gridCol w:w="707"/>
        <w:gridCol w:w="18"/>
        <w:gridCol w:w="781"/>
        <w:gridCol w:w="706"/>
        <w:gridCol w:w="890"/>
        <w:gridCol w:w="848"/>
        <w:gridCol w:w="893"/>
        <w:gridCol w:w="832"/>
        <w:gridCol w:w="422"/>
        <w:gridCol w:w="581"/>
        <w:gridCol w:w="26"/>
        <w:gridCol w:w="808"/>
        <w:gridCol w:w="26"/>
        <w:gridCol w:w="86"/>
      </w:tblGrid>
      <w:tr w:rsidR="000009DE" w:rsidRPr="00FA7BCC" w14:paraId="15B9063B" w14:textId="77777777" w:rsidTr="00BC3B56">
        <w:trPr>
          <w:trHeight w:val="104"/>
          <w:jc w:val="center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52740EA6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5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76FF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A7BCC">
              <w:rPr>
                <w:b/>
                <w:bCs/>
                <w:color w:val="000000"/>
                <w:lang w:eastAsia="ru-RU"/>
              </w:rPr>
              <w:t>Величины заявленной мощности на 2020 год</w:t>
            </w:r>
          </w:p>
        </w:tc>
      </w:tr>
      <w:tr w:rsidR="000009DE" w:rsidRPr="00FA7BCC" w14:paraId="1926846A" w14:textId="77777777" w:rsidTr="00BC3B56">
        <w:trPr>
          <w:trHeight w:val="104"/>
          <w:jc w:val="center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630C6FE" w14:textId="77777777" w:rsidR="000009DE" w:rsidRPr="00FA7BCC" w:rsidRDefault="000009DE" w:rsidP="0004604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5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FC01" w14:textId="77777777" w:rsidR="000009DE" w:rsidRPr="00FA7BCC" w:rsidRDefault="000009DE" w:rsidP="0004604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009DE" w:rsidRPr="00FA7BCC" w14:paraId="1952039B" w14:textId="77777777" w:rsidTr="00BC3B56">
        <w:trPr>
          <w:trHeight w:val="104"/>
          <w:jc w:val="center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5B28602" w14:textId="77777777" w:rsidR="000009DE" w:rsidRPr="00FA7BCC" w:rsidRDefault="000009DE" w:rsidP="00046045">
            <w:pPr>
              <w:tabs>
                <w:tab w:val="left" w:pos="1168"/>
              </w:tabs>
              <w:ind w:right="49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5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0112" w14:textId="1F0740A2" w:rsidR="000009DE" w:rsidRPr="00FA7BCC" w:rsidRDefault="000009DE" w:rsidP="00BC3B56">
            <w:pPr>
              <w:tabs>
                <w:tab w:val="left" w:pos="1168"/>
              </w:tabs>
              <w:ind w:right="49"/>
              <w:rPr>
                <w:color w:val="000000"/>
                <w:lang w:eastAsia="ru-RU"/>
              </w:rPr>
            </w:pPr>
            <w:r w:rsidRPr="00FA7BCC">
              <w:rPr>
                <w:b/>
                <w:bCs/>
                <w:color w:val="000000"/>
                <w:lang w:eastAsia="ru-RU"/>
              </w:rPr>
              <w:t xml:space="preserve">Субабонент: </w:t>
            </w:r>
          </w:p>
        </w:tc>
      </w:tr>
      <w:tr w:rsidR="000009DE" w:rsidRPr="00FA7BCC" w14:paraId="3C63398A" w14:textId="77777777" w:rsidTr="00BC3B56">
        <w:trPr>
          <w:trHeight w:val="113"/>
          <w:jc w:val="center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7A6112A5" w14:textId="77777777" w:rsidR="000009DE" w:rsidRPr="00FA7BCC" w:rsidRDefault="000009DE" w:rsidP="00046045">
            <w:pPr>
              <w:ind w:right="-93" w:firstLine="1310"/>
              <w:jc w:val="both"/>
            </w:pPr>
          </w:p>
        </w:tc>
        <w:tc>
          <w:tcPr>
            <w:tcW w:w="145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2CC3" w14:textId="74474783" w:rsidR="000009DE" w:rsidRPr="00FA7BCC" w:rsidRDefault="000009DE" w:rsidP="00046045">
            <w:pPr>
              <w:ind w:right="-93" w:firstLine="1310"/>
              <w:jc w:val="both"/>
              <w:rPr>
                <w:color w:val="000000"/>
                <w:lang w:eastAsia="ru-RU"/>
              </w:rPr>
            </w:pPr>
          </w:p>
        </w:tc>
      </w:tr>
      <w:tr w:rsidR="000009DE" w:rsidRPr="00FA7BCC" w14:paraId="1788D406" w14:textId="77777777" w:rsidTr="00BC3B56">
        <w:trPr>
          <w:trHeight w:val="104"/>
          <w:jc w:val="center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45A330FC" w14:textId="77777777" w:rsidR="000009DE" w:rsidRPr="00FA7BCC" w:rsidRDefault="000009DE" w:rsidP="00046045">
            <w:pPr>
              <w:suppressAutoHyphens w:val="0"/>
              <w:ind w:firstLine="1310"/>
              <w:rPr>
                <w:color w:val="000000"/>
                <w:lang w:eastAsia="ru-RU"/>
              </w:rPr>
            </w:pPr>
          </w:p>
        </w:tc>
        <w:tc>
          <w:tcPr>
            <w:tcW w:w="145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02D3" w14:textId="77777777" w:rsidR="000009DE" w:rsidRPr="00FA7BCC" w:rsidRDefault="000009DE" w:rsidP="00046045">
            <w:pPr>
              <w:suppressAutoHyphens w:val="0"/>
              <w:ind w:firstLine="1310"/>
              <w:rPr>
                <w:color w:val="000000"/>
                <w:lang w:eastAsia="ru-RU"/>
              </w:rPr>
            </w:pPr>
          </w:p>
          <w:p w14:paraId="75C812DE" w14:textId="6D8F636C" w:rsidR="000009DE" w:rsidRPr="00FA7BCC" w:rsidRDefault="000009DE" w:rsidP="00BC3B56">
            <w:pPr>
              <w:suppressAutoHyphens w:val="0"/>
              <w:ind w:firstLine="1310"/>
              <w:rPr>
                <w:color w:val="000000"/>
                <w:lang w:eastAsia="ru-RU"/>
              </w:rPr>
            </w:pPr>
            <w:r w:rsidRPr="00FA7BCC">
              <w:rPr>
                <w:color w:val="000000"/>
                <w:lang w:eastAsia="ru-RU"/>
              </w:rPr>
              <w:t>Объекты:</w:t>
            </w:r>
            <w:r w:rsidRPr="00FA7BCC">
              <w:t xml:space="preserve"> </w:t>
            </w:r>
          </w:p>
        </w:tc>
      </w:tr>
      <w:tr w:rsidR="000009DE" w:rsidRPr="00FA7BCC" w14:paraId="46B33400" w14:textId="77777777" w:rsidTr="00BC3B56">
        <w:trPr>
          <w:trHeight w:val="104"/>
          <w:jc w:val="center"/>
        </w:trPr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AA9F1" w14:textId="77777777" w:rsidR="000009DE" w:rsidRPr="00FA7BCC" w:rsidRDefault="000009DE" w:rsidP="00046045">
            <w:pPr>
              <w:suppressAutoHyphens w:val="0"/>
              <w:ind w:firstLine="1310"/>
              <w:rPr>
                <w:color w:val="000000"/>
                <w:lang w:eastAsia="ru-RU"/>
              </w:rPr>
            </w:pPr>
          </w:p>
        </w:tc>
        <w:tc>
          <w:tcPr>
            <w:tcW w:w="1459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6727F" w14:textId="30E62996" w:rsidR="000009DE" w:rsidRPr="00FA7BCC" w:rsidRDefault="000009DE" w:rsidP="00046045">
            <w:pPr>
              <w:suppressAutoHyphens w:val="0"/>
              <w:ind w:firstLine="1310"/>
              <w:rPr>
                <w:color w:val="000000"/>
                <w:lang w:eastAsia="ru-RU"/>
              </w:rPr>
            </w:pPr>
          </w:p>
        </w:tc>
      </w:tr>
      <w:tr w:rsidR="00856392" w:rsidRPr="00FA7BCC" w14:paraId="272439C8" w14:textId="77777777" w:rsidTr="00BC3B56">
        <w:trPr>
          <w:gridAfter w:val="1"/>
          <w:wAfter w:w="86" w:type="dxa"/>
          <w:trHeight w:val="127"/>
          <w:jc w:val="center"/>
        </w:trPr>
        <w:tc>
          <w:tcPr>
            <w:tcW w:w="149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DEB0E0" w14:textId="77777777" w:rsidR="000009DE" w:rsidRPr="00FA7BCC" w:rsidRDefault="000009DE" w:rsidP="00046045">
            <w:pPr>
              <w:suppressAutoHyphens w:val="0"/>
              <w:ind w:left="113" w:right="113"/>
              <w:jc w:val="center"/>
              <w:rPr>
                <w:b/>
                <w:bCs/>
                <w:color w:val="000000"/>
                <w:lang w:eastAsia="ru-RU"/>
              </w:rPr>
            </w:pPr>
            <w:r w:rsidRPr="00FA7BCC">
              <w:rPr>
                <w:b/>
                <w:bCs/>
                <w:color w:val="000000"/>
                <w:lang w:eastAsia="ru-RU"/>
              </w:rPr>
              <w:t>Наименование субабонента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1346926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A7BCC">
              <w:rPr>
                <w:b/>
                <w:bCs/>
                <w:color w:val="000000"/>
                <w:lang w:eastAsia="ru-RU"/>
              </w:rPr>
              <w:t>№ объекта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B2C69A" w14:textId="77777777" w:rsidR="000009DE" w:rsidRPr="00FA7BCC" w:rsidRDefault="000009DE" w:rsidP="00046045">
            <w:pPr>
              <w:suppressAutoHyphens w:val="0"/>
              <w:ind w:left="-69" w:right="-124"/>
              <w:jc w:val="center"/>
              <w:rPr>
                <w:b/>
                <w:bCs/>
                <w:color w:val="000000"/>
                <w:lang w:eastAsia="ru-RU"/>
              </w:rPr>
            </w:pPr>
            <w:r w:rsidRPr="00FA7BCC">
              <w:rPr>
                <w:b/>
                <w:bCs/>
                <w:color w:val="000000"/>
                <w:lang w:eastAsia="ru-RU"/>
              </w:rPr>
              <w:t>Уровень U</w:t>
            </w:r>
          </w:p>
        </w:tc>
        <w:tc>
          <w:tcPr>
            <w:tcW w:w="9374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F79B5B9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A7BCC">
              <w:rPr>
                <w:b/>
                <w:bCs/>
                <w:color w:val="000000"/>
                <w:lang w:eastAsia="ru-RU"/>
              </w:rPr>
              <w:t>Величины заявленной мощности (кВт) в часы пиковых нагрузок энергосистемы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vAlign w:val="center"/>
          </w:tcPr>
          <w:p w14:paraId="1B3D4165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A7BCC">
              <w:rPr>
                <w:b/>
                <w:bCs/>
                <w:color w:val="000000"/>
                <w:lang w:eastAsia="ru-RU"/>
              </w:rPr>
              <w:t>Источник питания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1802793D" w14:textId="77777777" w:rsidR="000009DE" w:rsidRPr="00FA7BCC" w:rsidRDefault="000009DE" w:rsidP="0004604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A7BCC">
              <w:rPr>
                <w:b/>
                <w:bCs/>
                <w:color w:val="000000"/>
                <w:lang w:eastAsia="ru-RU"/>
              </w:rPr>
              <w:t>Максимальная мощность, кВт</w:t>
            </w:r>
          </w:p>
          <w:p w14:paraId="31F1DFD2" w14:textId="77777777" w:rsidR="000009DE" w:rsidRPr="00FA7BCC" w:rsidRDefault="000009DE" w:rsidP="00046045">
            <w:pPr>
              <w:suppressAutoHyphens w:val="0"/>
              <w:ind w:left="-108" w:right="-108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0009DE" w:rsidRPr="00FA7BCC" w14:paraId="368726F2" w14:textId="77777777" w:rsidTr="00BC3B56">
        <w:trPr>
          <w:gridAfter w:val="2"/>
          <w:wAfter w:w="112" w:type="dxa"/>
          <w:trHeight w:val="127"/>
          <w:jc w:val="center"/>
        </w:trPr>
        <w:tc>
          <w:tcPr>
            <w:tcW w:w="1491" w:type="dxa"/>
            <w:vMerge/>
            <w:shd w:val="clear" w:color="auto" w:fill="auto"/>
            <w:vAlign w:val="center"/>
            <w:hideMark/>
          </w:tcPr>
          <w:p w14:paraId="33C973DD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635" w:type="dxa"/>
            <w:vMerge/>
            <w:shd w:val="clear" w:color="auto" w:fill="auto"/>
            <w:vAlign w:val="center"/>
            <w:hideMark/>
          </w:tcPr>
          <w:p w14:paraId="526EC6B1" w14:textId="77777777" w:rsidR="000009DE" w:rsidRPr="00FA7BCC" w:rsidRDefault="000009DE" w:rsidP="0004604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14:paraId="7EC9533B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310" w:type="dxa"/>
            <w:gridSpan w:val="4"/>
            <w:shd w:val="clear" w:color="auto" w:fill="auto"/>
            <w:vAlign w:val="center"/>
            <w:hideMark/>
          </w:tcPr>
          <w:p w14:paraId="0C8B03F6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A7BCC">
              <w:rPr>
                <w:b/>
                <w:bCs/>
                <w:color w:val="000000"/>
                <w:lang w:eastAsia="ru-RU"/>
              </w:rPr>
              <w:t>1 - квартал</w:t>
            </w:r>
          </w:p>
        </w:tc>
        <w:tc>
          <w:tcPr>
            <w:tcW w:w="2114" w:type="dxa"/>
            <w:gridSpan w:val="5"/>
            <w:shd w:val="clear" w:color="auto" w:fill="auto"/>
            <w:vAlign w:val="center"/>
            <w:hideMark/>
          </w:tcPr>
          <w:p w14:paraId="4C239BDB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A7BCC">
              <w:rPr>
                <w:b/>
                <w:bCs/>
                <w:color w:val="000000"/>
                <w:lang w:eastAsia="ru-RU"/>
              </w:rPr>
              <w:t>2-квартал</w:t>
            </w:r>
          </w:p>
        </w:tc>
        <w:tc>
          <w:tcPr>
            <w:tcW w:w="2377" w:type="dxa"/>
            <w:gridSpan w:val="3"/>
            <w:shd w:val="clear" w:color="auto" w:fill="auto"/>
            <w:hideMark/>
          </w:tcPr>
          <w:p w14:paraId="0D1EEFD6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A7BCC">
              <w:rPr>
                <w:b/>
                <w:bCs/>
                <w:color w:val="000000"/>
                <w:lang w:eastAsia="ru-RU"/>
              </w:rPr>
              <w:t>3-квартал</w:t>
            </w:r>
          </w:p>
        </w:tc>
        <w:tc>
          <w:tcPr>
            <w:tcW w:w="2573" w:type="dxa"/>
            <w:gridSpan w:val="3"/>
            <w:shd w:val="clear" w:color="auto" w:fill="auto"/>
            <w:vAlign w:val="center"/>
            <w:hideMark/>
          </w:tcPr>
          <w:p w14:paraId="76E39EF5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A7BCC">
              <w:rPr>
                <w:b/>
                <w:bCs/>
                <w:color w:val="000000"/>
                <w:lang w:eastAsia="ru-RU"/>
              </w:rPr>
              <w:t>4 - квартал</w:t>
            </w:r>
          </w:p>
        </w:tc>
        <w:tc>
          <w:tcPr>
            <w:tcW w:w="1003" w:type="dxa"/>
            <w:gridSpan w:val="2"/>
          </w:tcPr>
          <w:p w14:paraId="15562261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34" w:type="dxa"/>
            <w:gridSpan w:val="2"/>
            <w:vAlign w:val="center"/>
            <w:hideMark/>
          </w:tcPr>
          <w:p w14:paraId="2471A301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856392" w:rsidRPr="00FA7BCC" w14:paraId="02513DB2" w14:textId="77777777" w:rsidTr="00BC3B56">
        <w:trPr>
          <w:gridAfter w:val="2"/>
          <w:wAfter w:w="112" w:type="dxa"/>
          <w:cantSplit/>
          <w:trHeight w:val="415"/>
          <w:jc w:val="center"/>
        </w:trPr>
        <w:tc>
          <w:tcPr>
            <w:tcW w:w="1491" w:type="dxa"/>
            <w:vMerge/>
            <w:shd w:val="clear" w:color="auto" w:fill="auto"/>
            <w:vAlign w:val="center"/>
            <w:hideMark/>
          </w:tcPr>
          <w:p w14:paraId="79EDD39F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635" w:type="dxa"/>
            <w:vMerge/>
            <w:shd w:val="clear" w:color="auto" w:fill="auto"/>
            <w:vAlign w:val="center"/>
            <w:hideMark/>
          </w:tcPr>
          <w:p w14:paraId="33DC866E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14:paraId="2E1DF39E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E17BD14" w14:textId="77777777" w:rsidR="000009DE" w:rsidRPr="00FA7BCC" w:rsidRDefault="000009DE" w:rsidP="00046045">
            <w:pPr>
              <w:suppressAutoHyphens w:val="0"/>
              <w:ind w:left="-192" w:right="-108"/>
              <w:jc w:val="center"/>
              <w:rPr>
                <w:bCs/>
                <w:color w:val="000000"/>
                <w:lang w:eastAsia="ru-RU"/>
              </w:rPr>
            </w:pPr>
            <w:r w:rsidRPr="00FA7BCC">
              <w:rPr>
                <w:bCs/>
                <w:color w:val="000000"/>
                <w:lang w:eastAsia="ru-RU"/>
              </w:rPr>
              <w:t>январь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14:paraId="7FBD8972" w14:textId="77777777" w:rsidR="000009DE" w:rsidRPr="00FA7BCC" w:rsidRDefault="000009DE" w:rsidP="00046045">
            <w:pPr>
              <w:suppressAutoHyphens w:val="0"/>
              <w:ind w:left="-131"/>
              <w:jc w:val="center"/>
              <w:rPr>
                <w:bCs/>
                <w:color w:val="000000"/>
                <w:lang w:eastAsia="ru-RU"/>
              </w:rPr>
            </w:pPr>
            <w:r w:rsidRPr="00FA7BCC">
              <w:rPr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254ECACF" w14:textId="77777777" w:rsidR="000009DE" w:rsidRPr="00FA7BCC" w:rsidRDefault="000009DE" w:rsidP="0004604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A7BCC">
              <w:rPr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  <w:hideMark/>
          </w:tcPr>
          <w:p w14:paraId="5AC72C5B" w14:textId="77777777" w:rsidR="000009DE" w:rsidRPr="00FA7BCC" w:rsidRDefault="000009DE" w:rsidP="00046045">
            <w:pPr>
              <w:suppressAutoHyphens w:val="0"/>
              <w:ind w:left="-108" w:right="-107"/>
              <w:jc w:val="center"/>
              <w:rPr>
                <w:bCs/>
                <w:color w:val="000000"/>
                <w:lang w:eastAsia="ru-RU"/>
              </w:rPr>
            </w:pPr>
            <w:r w:rsidRPr="00FA7BCC">
              <w:rPr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  <w:hideMark/>
          </w:tcPr>
          <w:p w14:paraId="25FD9200" w14:textId="77777777" w:rsidR="000009DE" w:rsidRPr="00FA7BCC" w:rsidRDefault="000009DE" w:rsidP="00046045">
            <w:pPr>
              <w:suppressAutoHyphens w:val="0"/>
              <w:ind w:left="-109" w:right="-108"/>
              <w:jc w:val="center"/>
              <w:rPr>
                <w:bCs/>
                <w:color w:val="000000"/>
                <w:lang w:eastAsia="ru-RU"/>
              </w:rPr>
            </w:pPr>
            <w:r w:rsidRPr="00FA7BCC">
              <w:rPr>
                <w:bCs/>
                <w:color w:val="000000"/>
                <w:lang w:eastAsia="ru-RU"/>
              </w:rPr>
              <w:t>май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BD6D5E8" w14:textId="77777777" w:rsidR="000009DE" w:rsidRPr="00FA7BCC" w:rsidRDefault="000009DE" w:rsidP="00046045">
            <w:pPr>
              <w:suppressAutoHyphens w:val="0"/>
              <w:ind w:left="-108" w:right="-109"/>
              <w:jc w:val="center"/>
              <w:rPr>
                <w:bCs/>
                <w:color w:val="000000"/>
                <w:lang w:eastAsia="ru-RU"/>
              </w:rPr>
            </w:pPr>
            <w:r w:rsidRPr="00FA7BCC">
              <w:rPr>
                <w:bCs/>
                <w:color w:val="000000"/>
                <w:lang w:eastAsia="ru-RU"/>
              </w:rPr>
              <w:t>июнь</w:t>
            </w:r>
          </w:p>
        </w:tc>
        <w:tc>
          <w:tcPr>
            <w:tcW w:w="799" w:type="dxa"/>
            <w:gridSpan w:val="2"/>
            <w:shd w:val="clear" w:color="auto" w:fill="auto"/>
            <w:vAlign w:val="center"/>
            <w:hideMark/>
          </w:tcPr>
          <w:p w14:paraId="4BD8D8D5" w14:textId="77777777" w:rsidR="000009DE" w:rsidRPr="00FA7BCC" w:rsidRDefault="000009DE" w:rsidP="0004604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A7BCC">
              <w:rPr>
                <w:bCs/>
                <w:color w:val="000000"/>
                <w:lang w:eastAsia="ru-RU"/>
              </w:rPr>
              <w:t>июль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59033C05" w14:textId="77777777" w:rsidR="000009DE" w:rsidRPr="00FA7BCC" w:rsidRDefault="000009DE" w:rsidP="00046045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FA7BCC">
              <w:rPr>
                <w:bCs/>
                <w:color w:val="000000"/>
                <w:lang w:eastAsia="ru-RU"/>
              </w:rPr>
              <w:t>август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6C226115" w14:textId="77777777" w:rsidR="000009DE" w:rsidRPr="00FA7BCC" w:rsidRDefault="000009DE" w:rsidP="00046045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FA7BCC">
              <w:rPr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7DF35797" w14:textId="77777777" w:rsidR="000009DE" w:rsidRPr="00FA7BCC" w:rsidRDefault="000009DE" w:rsidP="00046045">
            <w:pPr>
              <w:suppressAutoHyphens w:val="0"/>
              <w:ind w:left="-108" w:right="-109"/>
              <w:jc w:val="center"/>
              <w:rPr>
                <w:bCs/>
                <w:color w:val="000000"/>
                <w:lang w:eastAsia="ru-RU"/>
              </w:rPr>
            </w:pPr>
            <w:r w:rsidRPr="00FA7BCC">
              <w:rPr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B742A85" w14:textId="77777777" w:rsidR="000009DE" w:rsidRPr="00FA7BCC" w:rsidRDefault="000009DE" w:rsidP="0004604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FA7BCC">
              <w:rPr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32903B76" w14:textId="77777777" w:rsidR="000009DE" w:rsidRPr="00FA7BCC" w:rsidRDefault="000009DE" w:rsidP="00046045">
            <w:pPr>
              <w:suppressAutoHyphens w:val="0"/>
              <w:ind w:left="-109" w:right="-108"/>
              <w:jc w:val="center"/>
              <w:rPr>
                <w:bCs/>
                <w:color w:val="000000"/>
                <w:lang w:eastAsia="ru-RU"/>
              </w:rPr>
            </w:pPr>
            <w:r w:rsidRPr="00FA7BCC">
              <w:rPr>
                <w:bCs/>
                <w:color w:val="000000"/>
                <w:lang w:eastAsia="ru-RU"/>
              </w:rPr>
              <w:t>декабрь</w:t>
            </w:r>
          </w:p>
        </w:tc>
        <w:tc>
          <w:tcPr>
            <w:tcW w:w="1003" w:type="dxa"/>
            <w:gridSpan w:val="2"/>
          </w:tcPr>
          <w:p w14:paraId="6245DD2E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34" w:type="dxa"/>
            <w:gridSpan w:val="2"/>
            <w:vAlign w:val="center"/>
            <w:hideMark/>
          </w:tcPr>
          <w:p w14:paraId="2D431A35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547FC3" w:rsidRPr="00FA7BCC" w14:paraId="091D34CD" w14:textId="77777777" w:rsidTr="00BC3B56">
        <w:trPr>
          <w:gridAfter w:val="2"/>
          <w:wAfter w:w="112" w:type="dxa"/>
          <w:trHeight w:val="555"/>
          <w:jc w:val="center"/>
        </w:trPr>
        <w:tc>
          <w:tcPr>
            <w:tcW w:w="1491" w:type="dxa"/>
            <w:shd w:val="clear" w:color="auto" w:fill="auto"/>
            <w:textDirection w:val="btLr"/>
            <w:vAlign w:val="center"/>
          </w:tcPr>
          <w:p w14:paraId="01B8925C" w14:textId="1A09AA18" w:rsidR="000009DE" w:rsidRPr="00FA7BCC" w:rsidRDefault="000009DE" w:rsidP="00046045">
            <w:pPr>
              <w:suppressAutoHyphens w:val="0"/>
              <w:ind w:left="113" w:right="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20D38BD9" w14:textId="08D62302" w:rsidR="000009DE" w:rsidRPr="00FA7BCC" w:rsidRDefault="000009DE" w:rsidP="0004604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EA8C5B0" w14:textId="7FCF0E31" w:rsidR="000009DE" w:rsidRPr="00FA7BCC" w:rsidRDefault="00BC3B56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A7BCC">
              <w:rPr>
                <w:color w:val="000000"/>
                <w:lang w:eastAsia="ru-RU"/>
              </w:rPr>
              <w:t>ВН/СН/</w:t>
            </w:r>
            <w:r w:rsidR="000009DE" w:rsidRPr="00FA7BCC">
              <w:rPr>
                <w:color w:val="000000"/>
                <w:lang w:eastAsia="ru-RU"/>
              </w:rPr>
              <w:t>НН</w:t>
            </w:r>
          </w:p>
        </w:tc>
        <w:tc>
          <w:tcPr>
            <w:tcW w:w="705" w:type="dxa"/>
            <w:shd w:val="clear" w:color="000000" w:fill="FFFFFF"/>
            <w:noWrap/>
            <w:vAlign w:val="center"/>
          </w:tcPr>
          <w:p w14:paraId="5BB4DC88" w14:textId="77777777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84" w:type="dxa"/>
            <w:shd w:val="clear" w:color="000000" w:fill="FFFFFF"/>
            <w:noWrap/>
            <w:vAlign w:val="center"/>
          </w:tcPr>
          <w:p w14:paraId="447D4751" w14:textId="77777777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5" w:type="dxa"/>
            <w:shd w:val="clear" w:color="000000" w:fill="FFFFFF"/>
            <w:noWrap/>
            <w:vAlign w:val="center"/>
          </w:tcPr>
          <w:p w14:paraId="1525B636" w14:textId="77777777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shd w:val="clear" w:color="000000" w:fill="FFFFFF"/>
            <w:noWrap/>
            <w:vAlign w:val="center"/>
          </w:tcPr>
          <w:p w14:paraId="62CBE98A" w14:textId="77777777" w:rsidR="000009DE" w:rsidRPr="00FA7BCC" w:rsidRDefault="000009DE" w:rsidP="0004604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shd w:val="clear" w:color="000000" w:fill="FFFFFF"/>
            <w:noWrap/>
            <w:vAlign w:val="center"/>
          </w:tcPr>
          <w:p w14:paraId="43CB4E9D" w14:textId="77777777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14:paraId="6993C40F" w14:textId="009EE1E0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99" w:type="dxa"/>
            <w:gridSpan w:val="2"/>
            <w:shd w:val="clear" w:color="000000" w:fill="FFFFFF"/>
            <w:noWrap/>
            <w:vAlign w:val="center"/>
          </w:tcPr>
          <w:p w14:paraId="64D56A49" w14:textId="564DC582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14:paraId="6A5B4F81" w14:textId="1A8E0B22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90" w:type="dxa"/>
            <w:shd w:val="clear" w:color="000000" w:fill="FFFFFF"/>
            <w:noWrap/>
            <w:vAlign w:val="center"/>
          </w:tcPr>
          <w:p w14:paraId="4C05F1A9" w14:textId="1674D14C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shd w:val="clear" w:color="000000" w:fill="FFFFFF"/>
            <w:noWrap/>
            <w:vAlign w:val="center"/>
          </w:tcPr>
          <w:p w14:paraId="1B14CC85" w14:textId="56550384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93" w:type="dxa"/>
            <w:shd w:val="clear" w:color="000000" w:fill="FFFFFF"/>
            <w:noWrap/>
            <w:vAlign w:val="center"/>
          </w:tcPr>
          <w:p w14:paraId="07F6C1EB" w14:textId="23859294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32" w:type="dxa"/>
            <w:shd w:val="clear" w:color="000000" w:fill="FFFFFF"/>
            <w:noWrap/>
            <w:vAlign w:val="center"/>
          </w:tcPr>
          <w:p w14:paraId="2079FF4F" w14:textId="1E2F9C22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</w:tcPr>
          <w:p w14:paraId="03443040" w14:textId="456065D6" w:rsidR="000009DE" w:rsidRPr="00FA7BCC" w:rsidRDefault="000009DE" w:rsidP="00046045">
            <w:pPr>
              <w:jc w:val="center"/>
              <w:rPr>
                <w:b/>
                <w:color w:val="000000"/>
                <w:kern w:val="1"/>
              </w:rPr>
            </w:pPr>
          </w:p>
        </w:tc>
        <w:tc>
          <w:tcPr>
            <w:tcW w:w="834" w:type="dxa"/>
            <w:gridSpan w:val="2"/>
            <w:shd w:val="clear" w:color="auto" w:fill="auto"/>
            <w:noWrap/>
            <w:vAlign w:val="center"/>
          </w:tcPr>
          <w:p w14:paraId="7A9033B9" w14:textId="77777777" w:rsidR="000009DE" w:rsidRPr="00FA7BCC" w:rsidRDefault="000009DE" w:rsidP="00046045">
            <w:pPr>
              <w:jc w:val="center"/>
              <w:rPr>
                <w:b/>
                <w:color w:val="000000"/>
                <w:kern w:val="1"/>
              </w:rPr>
            </w:pPr>
          </w:p>
        </w:tc>
      </w:tr>
      <w:tr w:rsidR="00547FC3" w:rsidRPr="00FA7BCC" w14:paraId="7F201A46" w14:textId="77777777" w:rsidTr="00BC3B56">
        <w:trPr>
          <w:gridAfter w:val="2"/>
          <w:wAfter w:w="112" w:type="dxa"/>
          <w:trHeight w:val="104"/>
          <w:jc w:val="center"/>
        </w:trPr>
        <w:tc>
          <w:tcPr>
            <w:tcW w:w="1491" w:type="dxa"/>
            <w:vAlign w:val="center"/>
          </w:tcPr>
          <w:p w14:paraId="407F41DD" w14:textId="77777777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6D0E8743" w14:textId="77777777" w:rsidR="000009DE" w:rsidRPr="00FA7BCC" w:rsidRDefault="000009DE" w:rsidP="0004604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40" w:type="dxa"/>
            <w:vAlign w:val="center"/>
          </w:tcPr>
          <w:p w14:paraId="6167F638" w14:textId="77777777" w:rsidR="000009DE" w:rsidRPr="00FA7BCC" w:rsidRDefault="000009DE" w:rsidP="0004604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5" w:type="dxa"/>
            <w:shd w:val="clear" w:color="000000" w:fill="FFFFFF"/>
            <w:noWrap/>
            <w:vAlign w:val="center"/>
          </w:tcPr>
          <w:p w14:paraId="6C5DBD4C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84" w:type="dxa"/>
            <w:shd w:val="clear" w:color="000000" w:fill="FFFFFF"/>
            <w:noWrap/>
            <w:vAlign w:val="center"/>
          </w:tcPr>
          <w:p w14:paraId="63340F95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5" w:type="dxa"/>
            <w:shd w:val="clear" w:color="000000" w:fill="FFFFFF"/>
            <w:noWrap/>
            <w:vAlign w:val="center"/>
          </w:tcPr>
          <w:p w14:paraId="5F46B473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shd w:val="clear" w:color="000000" w:fill="FFFFFF"/>
            <w:noWrap/>
            <w:vAlign w:val="center"/>
          </w:tcPr>
          <w:p w14:paraId="36857A24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2" w:type="dxa"/>
            <w:gridSpan w:val="2"/>
            <w:shd w:val="clear" w:color="000000" w:fill="FFFFFF"/>
            <w:noWrap/>
            <w:vAlign w:val="center"/>
          </w:tcPr>
          <w:p w14:paraId="39AB932A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14:paraId="0639952B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99" w:type="dxa"/>
            <w:gridSpan w:val="2"/>
            <w:shd w:val="clear" w:color="000000" w:fill="FFFFFF"/>
            <w:noWrap/>
            <w:vAlign w:val="center"/>
          </w:tcPr>
          <w:p w14:paraId="6A1C3D1A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center"/>
          </w:tcPr>
          <w:p w14:paraId="58610E46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90" w:type="dxa"/>
            <w:shd w:val="clear" w:color="000000" w:fill="FFFFFF"/>
            <w:noWrap/>
            <w:vAlign w:val="center"/>
          </w:tcPr>
          <w:p w14:paraId="1E6D68A0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48" w:type="dxa"/>
            <w:shd w:val="clear" w:color="000000" w:fill="FFFFFF"/>
            <w:noWrap/>
            <w:vAlign w:val="center"/>
          </w:tcPr>
          <w:p w14:paraId="665389C1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93" w:type="dxa"/>
            <w:shd w:val="clear" w:color="000000" w:fill="FFFFFF"/>
            <w:noWrap/>
            <w:vAlign w:val="center"/>
          </w:tcPr>
          <w:p w14:paraId="2DD8A3D4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32" w:type="dxa"/>
            <w:shd w:val="clear" w:color="000000" w:fill="FFFFFF"/>
            <w:noWrap/>
            <w:vAlign w:val="center"/>
          </w:tcPr>
          <w:p w14:paraId="6B11D960" w14:textId="77777777" w:rsidR="000009DE" w:rsidRPr="00FA7BCC" w:rsidRDefault="000009DE" w:rsidP="000460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03" w:type="dxa"/>
            <w:gridSpan w:val="2"/>
            <w:shd w:val="clear" w:color="000000" w:fill="FFFFFF"/>
          </w:tcPr>
          <w:p w14:paraId="26CD1E27" w14:textId="77777777" w:rsidR="000009DE" w:rsidRPr="00FA7BCC" w:rsidRDefault="000009DE" w:rsidP="00046045">
            <w:pPr>
              <w:jc w:val="center"/>
              <w:rPr>
                <w:b/>
                <w:color w:val="000000"/>
                <w:kern w:val="1"/>
              </w:rPr>
            </w:pPr>
          </w:p>
        </w:tc>
        <w:tc>
          <w:tcPr>
            <w:tcW w:w="834" w:type="dxa"/>
            <w:gridSpan w:val="2"/>
            <w:shd w:val="clear" w:color="000000" w:fill="FFFFFF"/>
            <w:noWrap/>
            <w:vAlign w:val="bottom"/>
          </w:tcPr>
          <w:p w14:paraId="260A95C3" w14:textId="77777777" w:rsidR="000009DE" w:rsidRPr="00FA7BCC" w:rsidRDefault="000009DE" w:rsidP="00046045">
            <w:pPr>
              <w:jc w:val="center"/>
              <w:rPr>
                <w:b/>
                <w:color w:val="000000"/>
                <w:kern w:val="1"/>
              </w:rPr>
            </w:pPr>
          </w:p>
        </w:tc>
      </w:tr>
      <w:tr w:rsidR="000009DE" w:rsidRPr="00FA7BCC" w14:paraId="5C8CD921" w14:textId="77777777" w:rsidTr="00BC3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1527" w:type="dxa"/>
          <w:cantSplit/>
          <w:trHeight w:val="98"/>
          <w:jc w:val="center"/>
        </w:trPr>
        <w:tc>
          <w:tcPr>
            <w:tcW w:w="8004" w:type="dxa"/>
            <w:gridSpan w:val="9"/>
            <w:shd w:val="clear" w:color="auto" w:fill="auto"/>
          </w:tcPr>
          <w:p w14:paraId="0D9CF7BA" w14:textId="77777777" w:rsidR="000009DE" w:rsidRPr="00FA7BCC" w:rsidRDefault="000009DE" w:rsidP="00046045">
            <w:pPr>
              <w:pStyle w:val="21"/>
              <w:ind w:right="-108" w:firstLine="567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6558" w:type="dxa"/>
            <w:gridSpan w:val="10"/>
            <w:shd w:val="clear" w:color="auto" w:fill="auto"/>
          </w:tcPr>
          <w:p w14:paraId="59D85DA1" w14:textId="77777777" w:rsidR="000009DE" w:rsidRPr="00FA7BCC" w:rsidRDefault="000009DE" w:rsidP="00046045">
            <w:pPr>
              <w:ind w:right="49" w:firstLine="567"/>
              <w:jc w:val="center"/>
            </w:pPr>
          </w:p>
        </w:tc>
      </w:tr>
    </w:tbl>
    <w:p w14:paraId="780DF263" w14:textId="77777777" w:rsidR="003E2DD4" w:rsidRPr="00FA7BCC" w:rsidRDefault="003E2DD4" w:rsidP="003E2DD4">
      <w:pPr>
        <w:jc w:val="center"/>
        <w:rPr>
          <w:b/>
        </w:rPr>
      </w:pPr>
      <w:r w:rsidRPr="00FA7BCC">
        <w:rPr>
          <w:b/>
        </w:rPr>
        <w:t>ПОДПИСИ СТОРОН:</w:t>
      </w:r>
    </w:p>
    <w:p w14:paraId="4A18B693" w14:textId="77777777" w:rsidR="003E2DD4" w:rsidRPr="00FA7BCC" w:rsidRDefault="003E2DD4" w:rsidP="003E2DD4">
      <w:pPr>
        <w:jc w:val="center"/>
        <w:rPr>
          <w:b/>
        </w:rPr>
      </w:pPr>
    </w:p>
    <w:tbl>
      <w:tblPr>
        <w:tblW w:w="11623" w:type="dxa"/>
        <w:tblInd w:w="2235" w:type="dxa"/>
        <w:tblLook w:val="0000" w:firstRow="0" w:lastRow="0" w:firstColumn="0" w:lastColumn="0" w:noHBand="0" w:noVBand="0"/>
      </w:tblPr>
      <w:tblGrid>
        <w:gridCol w:w="6804"/>
        <w:gridCol w:w="4819"/>
      </w:tblGrid>
      <w:tr w:rsidR="00E0115E" w:rsidRPr="00FA7BCC" w14:paraId="12BBE685" w14:textId="77777777" w:rsidTr="00F564F9">
        <w:tc>
          <w:tcPr>
            <w:tcW w:w="6804" w:type="dxa"/>
          </w:tcPr>
          <w:p w14:paraId="1141B732" w14:textId="77777777" w:rsidR="00E0115E" w:rsidRPr="00FA7BCC" w:rsidRDefault="00E0115E" w:rsidP="00E0115E">
            <w:pPr>
              <w:jc w:val="both"/>
              <w:rPr>
                <w:b/>
              </w:rPr>
            </w:pPr>
            <w:r w:rsidRPr="00FA7BCC">
              <w:rPr>
                <w:b/>
              </w:rPr>
              <w:t>Абонент:</w:t>
            </w:r>
          </w:p>
          <w:p w14:paraId="423F66CA" w14:textId="77777777" w:rsidR="000009DE" w:rsidRPr="00FA7BCC" w:rsidRDefault="000009DE" w:rsidP="000009DE">
            <w:pPr>
              <w:rPr>
                <w:bCs/>
                <w:color w:val="000000"/>
              </w:rPr>
            </w:pPr>
            <w:r w:rsidRPr="00FA7BCC">
              <w:rPr>
                <w:bCs/>
                <w:color w:val="000000"/>
              </w:rPr>
              <w:t>Генеральный директор</w:t>
            </w:r>
          </w:p>
          <w:p w14:paraId="0A63A208" w14:textId="77777777" w:rsidR="00E0115E" w:rsidRPr="00FA7BCC" w:rsidRDefault="00E0115E" w:rsidP="00E0115E">
            <w:pPr>
              <w:rPr>
                <w:color w:val="000000"/>
              </w:rPr>
            </w:pPr>
            <w:r w:rsidRPr="00FA7BCC">
              <w:rPr>
                <w:color w:val="000000"/>
              </w:rPr>
              <w:t>АО «МАВ»</w:t>
            </w:r>
          </w:p>
          <w:p w14:paraId="2B4BB24C" w14:textId="77777777" w:rsidR="00E0115E" w:rsidRPr="00FA7BCC" w:rsidRDefault="00E0115E" w:rsidP="00F564F9">
            <w:pPr>
              <w:rPr>
                <w:color w:val="000000"/>
              </w:rPr>
            </w:pPr>
          </w:p>
          <w:p w14:paraId="1203D997" w14:textId="77777777" w:rsidR="00E0115E" w:rsidRPr="00FA7BCC" w:rsidRDefault="00E0115E" w:rsidP="00856392">
            <w:pPr>
              <w:rPr>
                <w:color w:val="000000"/>
              </w:rPr>
            </w:pPr>
          </w:p>
          <w:p w14:paraId="5D061B80" w14:textId="77777777" w:rsidR="003E2DD4" w:rsidRPr="00FA7BCC" w:rsidRDefault="003E2DD4" w:rsidP="00856392">
            <w:pPr>
              <w:rPr>
                <w:bCs/>
                <w:color w:val="000000"/>
              </w:rPr>
            </w:pPr>
          </w:p>
          <w:p w14:paraId="38BF3060" w14:textId="197220E8" w:rsidR="00E0115E" w:rsidRPr="00FA7BCC" w:rsidRDefault="003E2DD4" w:rsidP="00E0115E">
            <w:pPr>
              <w:ind w:hanging="4"/>
              <w:rPr>
                <w:b/>
              </w:rPr>
            </w:pPr>
            <w:r w:rsidRPr="00FA7BCC">
              <w:rPr>
                <w:b/>
                <w:color w:val="000000"/>
              </w:rPr>
              <w:t>________________</w:t>
            </w:r>
            <w:r w:rsidR="00E0115E" w:rsidRPr="00FA7BCC">
              <w:rPr>
                <w:b/>
                <w:color w:val="000000"/>
              </w:rPr>
              <w:t xml:space="preserve"> А.В. Виниченко</w:t>
            </w:r>
          </w:p>
          <w:p w14:paraId="19AFA766" w14:textId="77777777" w:rsidR="00E0115E" w:rsidRPr="00FA7BCC" w:rsidRDefault="00E0115E" w:rsidP="00E0115E">
            <w:pPr>
              <w:jc w:val="both"/>
            </w:pPr>
          </w:p>
        </w:tc>
        <w:tc>
          <w:tcPr>
            <w:tcW w:w="4819" w:type="dxa"/>
          </w:tcPr>
          <w:p w14:paraId="02B5A357" w14:textId="77777777" w:rsidR="00E0115E" w:rsidRPr="00FA7BCC" w:rsidRDefault="00E0115E" w:rsidP="00E0115E">
            <w:pPr>
              <w:jc w:val="both"/>
              <w:rPr>
                <w:b/>
                <w:lang w:val="x-none"/>
              </w:rPr>
            </w:pPr>
            <w:r w:rsidRPr="00FA7BCC">
              <w:rPr>
                <w:b/>
              </w:rPr>
              <w:t>Субабонент</w:t>
            </w:r>
            <w:r w:rsidRPr="00FA7BCC">
              <w:rPr>
                <w:b/>
                <w:lang w:val="x-none"/>
              </w:rPr>
              <w:t>:</w:t>
            </w:r>
          </w:p>
          <w:p w14:paraId="0B024CE6" w14:textId="7EB99358" w:rsidR="00E0115E" w:rsidRPr="00FA7BCC" w:rsidRDefault="00E0115E" w:rsidP="00E0115E">
            <w:pPr>
              <w:jc w:val="both"/>
            </w:pPr>
          </w:p>
          <w:p w14:paraId="724CCC63" w14:textId="77777777" w:rsidR="00E0115E" w:rsidRPr="00FA7BCC" w:rsidRDefault="00E0115E" w:rsidP="00E0115E">
            <w:pPr>
              <w:jc w:val="both"/>
            </w:pPr>
          </w:p>
          <w:p w14:paraId="7F1ED427" w14:textId="77777777" w:rsidR="003E2DD4" w:rsidRPr="00FA7BCC" w:rsidRDefault="003E2DD4" w:rsidP="003713C4">
            <w:pPr>
              <w:jc w:val="both"/>
            </w:pPr>
          </w:p>
          <w:p w14:paraId="0B266010" w14:textId="3056820B" w:rsidR="007E7DF8" w:rsidRPr="00FA7BCC" w:rsidRDefault="0055359F" w:rsidP="00E0115E">
            <w:pPr>
              <w:jc w:val="both"/>
              <w:rPr>
                <w:b/>
              </w:rPr>
            </w:pPr>
            <w:r w:rsidRPr="00FA7BCC">
              <w:t>.</w:t>
            </w:r>
          </w:p>
          <w:p w14:paraId="61CD0EC1" w14:textId="63284FA8" w:rsidR="007E7DF8" w:rsidRPr="00FA7BCC" w:rsidRDefault="003E2DD4" w:rsidP="00E0115E">
            <w:pPr>
              <w:jc w:val="both"/>
              <w:rPr>
                <w:b/>
                <w:lang w:val="x-none"/>
              </w:rPr>
            </w:pPr>
            <w:r w:rsidRPr="00FA7BCC">
              <w:rPr>
                <w:b/>
                <w:lang w:val="x-none"/>
              </w:rPr>
              <w:t xml:space="preserve"> </w:t>
            </w:r>
          </w:p>
        </w:tc>
      </w:tr>
    </w:tbl>
    <w:p w14:paraId="4D873F14" w14:textId="77777777" w:rsidR="00B04B80" w:rsidRPr="00FA7BCC" w:rsidRDefault="00B04B80" w:rsidP="00B04B80">
      <w:pPr>
        <w:ind w:firstLine="567"/>
        <w:jc w:val="right"/>
        <w:rPr>
          <w:rFonts w:eastAsia="Calibri"/>
          <w:b/>
          <w:bCs/>
          <w:lang w:eastAsia="en-US"/>
        </w:rPr>
      </w:pPr>
      <w:r w:rsidRPr="00FA7BCC">
        <w:rPr>
          <w:rFonts w:eastAsia="Calibri"/>
          <w:b/>
          <w:bCs/>
          <w:lang w:eastAsia="en-US"/>
        </w:rPr>
        <w:t xml:space="preserve">ПРИЛОЖЕНИЕ № </w:t>
      </w:r>
      <w:r w:rsidR="00807A80" w:rsidRPr="00FA7BCC">
        <w:rPr>
          <w:rFonts w:eastAsia="Calibri"/>
          <w:b/>
          <w:bCs/>
          <w:lang w:eastAsia="en-US"/>
        </w:rPr>
        <w:t>3</w:t>
      </w:r>
    </w:p>
    <w:p w14:paraId="588BB609" w14:textId="77777777" w:rsidR="00494A86" w:rsidRPr="00FA7BCC" w:rsidRDefault="00494A86" w:rsidP="00494A86">
      <w:pPr>
        <w:ind w:firstLine="567"/>
        <w:jc w:val="right"/>
        <w:rPr>
          <w:bCs/>
        </w:rPr>
      </w:pPr>
      <w:r w:rsidRPr="00FA7BCC">
        <w:rPr>
          <w:bCs/>
        </w:rPr>
        <w:t>к Договору на отпуск, потребление</w:t>
      </w:r>
    </w:p>
    <w:p w14:paraId="02D353F6" w14:textId="45E210FC" w:rsidR="00494A86" w:rsidRPr="00FA7BCC" w:rsidRDefault="00494A86" w:rsidP="00494A86">
      <w:pPr>
        <w:ind w:firstLine="567"/>
        <w:jc w:val="right"/>
        <w:rPr>
          <w:bCs/>
        </w:rPr>
      </w:pPr>
      <w:r w:rsidRPr="00FA7BCC">
        <w:rPr>
          <w:bCs/>
        </w:rPr>
        <w:t xml:space="preserve"> электрической энергии № _______-11/</w:t>
      </w:r>
      <w:r w:rsidR="00BC3B56" w:rsidRPr="00FA7BCC">
        <w:rPr>
          <w:bCs/>
        </w:rPr>
        <w:t>__</w:t>
      </w:r>
      <w:r w:rsidRPr="00FA7BCC">
        <w:rPr>
          <w:bCs/>
        </w:rPr>
        <w:t xml:space="preserve"> от __.__.</w:t>
      </w:r>
      <w:r w:rsidR="00BC3B56" w:rsidRPr="00FA7BCC">
        <w:rPr>
          <w:bCs/>
        </w:rPr>
        <w:t>______</w:t>
      </w:r>
      <w:r w:rsidRPr="00FA7BCC">
        <w:rPr>
          <w:bCs/>
        </w:rPr>
        <w:t xml:space="preserve"> г.</w:t>
      </w:r>
    </w:p>
    <w:p w14:paraId="26889950" w14:textId="77777777" w:rsidR="003E2DD4" w:rsidRPr="00FA7BCC" w:rsidRDefault="003E2DD4" w:rsidP="00677B58">
      <w:pPr>
        <w:suppressAutoHyphens w:val="0"/>
        <w:jc w:val="center"/>
        <w:rPr>
          <w:rFonts w:eastAsia="Calibri"/>
          <w:b/>
          <w:lang w:eastAsia="en-US"/>
        </w:rPr>
      </w:pPr>
    </w:p>
    <w:p w14:paraId="0048ABEF" w14:textId="77777777" w:rsidR="00677B58" w:rsidRPr="00FA7BCC" w:rsidRDefault="00677B58" w:rsidP="00677B58">
      <w:pPr>
        <w:suppressAutoHyphens w:val="0"/>
        <w:jc w:val="center"/>
        <w:rPr>
          <w:rFonts w:eastAsia="Calibri"/>
          <w:b/>
          <w:lang w:eastAsia="en-US"/>
        </w:rPr>
      </w:pPr>
      <w:r w:rsidRPr="00FA7BCC">
        <w:rPr>
          <w:rFonts w:eastAsia="Calibri"/>
          <w:b/>
          <w:lang w:eastAsia="en-US"/>
        </w:rPr>
        <w:t>Перечень измерительных комплексов, по которым производится расчёт за отпущенную электроэнергию,</w:t>
      </w:r>
    </w:p>
    <w:p w14:paraId="7EF89FB4" w14:textId="77777777" w:rsidR="00677B58" w:rsidRPr="00FA7BCC" w:rsidRDefault="00677B58" w:rsidP="00677B58">
      <w:pPr>
        <w:suppressAutoHyphens w:val="0"/>
        <w:jc w:val="center"/>
        <w:rPr>
          <w:rFonts w:eastAsia="Calibri"/>
          <w:b/>
          <w:lang w:eastAsia="en-US"/>
        </w:rPr>
      </w:pPr>
      <w:r w:rsidRPr="00FA7BCC">
        <w:rPr>
          <w:rFonts w:eastAsia="Calibri"/>
          <w:b/>
          <w:lang w:eastAsia="en-US"/>
        </w:rPr>
        <w:t>с указанием мест их установки</w:t>
      </w:r>
    </w:p>
    <w:p w14:paraId="2313AFDA" w14:textId="50EB714D" w:rsidR="00677B58" w:rsidRPr="00FA7BCC" w:rsidRDefault="00677B58" w:rsidP="00F564F9">
      <w:pPr>
        <w:tabs>
          <w:tab w:val="left" w:pos="1276"/>
        </w:tabs>
        <w:suppressAutoHyphens w:val="0"/>
        <w:jc w:val="center"/>
        <w:rPr>
          <w:rFonts w:eastAsia="Calibri"/>
          <w:b/>
          <w:lang w:eastAsia="en-US"/>
        </w:rPr>
      </w:pPr>
      <w:r w:rsidRPr="00FA7BCC">
        <w:rPr>
          <w:rFonts w:eastAsia="Calibri"/>
          <w:b/>
          <w:lang w:eastAsia="en-US"/>
        </w:rPr>
        <w:t>Перечень мест установки приборов учёта, по которым производится расчёт за отпущенную электроэнергию по основному тарифу</w:t>
      </w:r>
    </w:p>
    <w:p w14:paraId="736669C4" w14:textId="77777777" w:rsidR="003126F2" w:rsidRPr="00FA7BCC" w:rsidRDefault="003126F2" w:rsidP="00F564F9">
      <w:pPr>
        <w:tabs>
          <w:tab w:val="left" w:pos="1276"/>
        </w:tabs>
        <w:suppressAutoHyphens w:val="0"/>
        <w:jc w:val="center"/>
        <w:rPr>
          <w:rFonts w:eastAsia="Calibri"/>
          <w:b/>
          <w:lang w:eastAsia="en-US"/>
        </w:rPr>
      </w:pPr>
    </w:p>
    <w:tbl>
      <w:tblPr>
        <w:tblW w:w="1537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567"/>
        <w:gridCol w:w="1117"/>
        <w:gridCol w:w="8"/>
        <w:gridCol w:w="1192"/>
        <w:gridCol w:w="1369"/>
        <w:gridCol w:w="1075"/>
        <w:gridCol w:w="1618"/>
        <w:gridCol w:w="1276"/>
        <w:gridCol w:w="965"/>
        <w:gridCol w:w="1121"/>
        <w:gridCol w:w="782"/>
        <w:gridCol w:w="1279"/>
      </w:tblGrid>
      <w:tr w:rsidR="000009DE" w:rsidRPr="00FA7BCC" w14:paraId="4609E8B3" w14:textId="77777777" w:rsidTr="00F52005">
        <w:tc>
          <w:tcPr>
            <w:tcW w:w="4698" w:type="dxa"/>
            <w:gridSpan w:val="4"/>
            <w:shd w:val="clear" w:color="auto" w:fill="auto"/>
          </w:tcPr>
          <w:p w14:paraId="3EE76A39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FA7BCC">
              <w:rPr>
                <w:rFonts w:eastAsia="Calibri"/>
                <w:b/>
                <w:kern w:val="1"/>
                <w:lang w:eastAsia="en-US"/>
              </w:rPr>
              <w:t>Точки учёта</w:t>
            </w:r>
          </w:p>
        </w:tc>
        <w:tc>
          <w:tcPr>
            <w:tcW w:w="5254" w:type="dxa"/>
            <w:gridSpan w:val="4"/>
            <w:shd w:val="clear" w:color="auto" w:fill="auto"/>
          </w:tcPr>
          <w:p w14:paraId="4EE2D3F7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FA7BCC">
              <w:rPr>
                <w:rFonts w:eastAsia="Calibri"/>
                <w:b/>
                <w:kern w:val="1"/>
                <w:lang w:eastAsia="en-US"/>
              </w:rPr>
              <w:t>Прибор учёта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EA7A9A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FA7BCC">
              <w:rPr>
                <w:rFonts w:eastAsia="Calibri"/>
                <w:b/>
                <w:kern w:val="1"/>
                <w:lang w:eastAsia="en-US"/>
              </w:rPr>
              <w:t>Баланс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46E57EA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FA7BCC">
              <w:rPr>
                <w:rFonts w:eastAsia="Calibri"/>
                <w:b/>
                <w:kern w:val="1"/>
                <w:lang w:eastAsia="en-US"/>
              </w:rPr>
              <w:t>Тр-р</w:t>
            </w:r>
          </w:p>
          <w:p w14:paraId="082F6A21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FA7BCC">
              <w:rPr>
                <w:rFonts w:eastAsia="Calibri"/>
                <w:b/>
                <w:kern w:val="1"/>
                <w:lang w:eastAsia="en-US"/>
              </w:rPr>
              <w:t>Тока</w:t>
            </w:r>
          </w:p>
          <w:p w14:paraId="1E07175B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FA7BCC">
              <w:rPr>
                <w:rFonts w:eastAsia="Calibri"/>
                <w:b/>
                <w:kern w:val="1"/>
                <w:lang w:eastAsia="en-US"/>
              </w:rPr>
              <w:t>11/12,А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117CDB6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FA7BCC">
              <w:rPr>
                <w:rFonts w:eastAsia="Calibri"/>
                <w:b/>
                <w:kern w:val="1"/>
                <w:lang w:eastAsia="en-US"/>
              </w:rPr>
              <w:t>Тр-р</w:t>
            </w:r>
          </w:p>
          <w:p w14:paraId="593B75D0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FA7BCC">
              <w:rPr>
                <w:rFonts w:eastAsia="Calibri"/>
                <w:b/>
                <w:kern w:val="1"/>
                <w:lang w:eastAsia="en-US"/>
              </w:rPr>
              <w:t>Напряж.</w:t>
            </w:r>
          </w:p>
          <w:p w14:paraId="59239D54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FA7BCC">
              <w:rPr>
                <w:rFonts w:eastAsia="Calibri"/>
                <w:b/>
                <w:kern w:val="1"/>
                <w:lang w:val="en-US" w:eastAsia="en-US"/>
              </w:rPr>
              <w:t>U</w:t>
            </w:r>
            <w:r w:rsidRPr="00FA7BCC">
              <w:rPr>
                <w:rFonts w:eastAsia="Calibri"/>
                <w:b/>
                <w:kern w:val="1"/>
                <w:lang w:eastAsia="en-US"/>
              </w:rPr>
              <w:t>1/</w:t>
            </w:r>
            <w:r w:rsidRPr="00FA7BCC">
              <w:rPr>
                <w:rFonts w:eastAsia="Calibri"/>
                <w:b/>
                <w:kern w:val="1"/>
                <w:lang w:val="en-US" w:eastAsia="en-US"/>
              </w:rPr>
              <w:t>U</w:t>
            </w:r>
            <w:r w:rsidRPr="00FA7BCC">
              <w:rPr>
                <w:rFonts w:eastAsia="Calibri"/>
                <w:b/>
                <w:kern w:val="1"/>
                <w:lang w:eastAsia="en-US"/>
              </w:rPr>
              <w:t>2,</w:t>
            </w:r>
            <w:r w:rsidRPr="00FA7BCC">
              <w:rPr>
                <w:rFonts w:eastAsia="Calibri"/>
                <w:b/>
                <w:kern w:val="1"/>
                <w:lang w:val="en-US" w:eastAsia="en-US"/>
              </w:rPr>
              <w:t>B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6578784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FA7BCC">
              <w:rPr>
                <w:rFonts w:eastAsia="Calibri"/>
                <w:b/>
                <w:kern w:val="1"/>
                <w:lang w:eastAsia="en-US"/>
              </w:rPr>
              <w:t>Расч.</w:t>
            </w:r>
          </w:p>
          <w:p w14:paraId="26F6B14A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FA7BCC">
              <w:rPr>
                <w:rFonts w:eastAsia="Calibri"/>
                <w:b/>
                <w:kern w:val="1"/>
                <w:lang w:eastAsia="en-US"/>
              </w:rPr>
              <w:t>коэф.</w:t>
            </w:r>
          </w:p>
        </w:tc>
        <w:tc>
          <w:tcPr>
            <w:tcW w:w="1279" w:type="dxa"/>
            <w:shd w:val="clear" w:color="auto" w:fill="auto"/>
          </w:tcPr>
          <w:p w14:paraId="60FC31A8" w14:textId="77777777" w:rsidR="000009DE" w:rsidRPr="00FA7BCC" w:rsidRDefault="000009DE" w:rsidP="00046045">
            <w:pPr>
              <w:tabs>
                <w:tab w:val="left" w:pos="1276"/>
              </w:tabs>
              <w:rPr>
                <w:rFonts w:eastAsia="Calibri"/>
                <w:b/>
                <w:kern w:val="1"/>
                <w:lang w:eastAsia="en-US"/>
              </w:rPr>
            </w:pPr>
            <w:r w:rsidRPr="00FA7BCC">
              <w:rPr>
                <w:rFonts w:eastAsia="Calibri"/>
                <w:b/>
                <w:kern w:val="1"/>
                <w:lang w:eastAsia="en-US"/>
              </w:rPr>
              <w:t>Тарифная группа</w:t>
            </w:r>
          </w:p>
        </w:tc>
      </w:tr>
      <w:tr w:rsidR="000009DE" w:rsidRPr="00FA7BCC" w14:paraId="648A044F" w14:textId="77777777" w:rsidTr="00F52005">
        <w:tc>
          <w:tcPr>
            <w:tcW w:w="3006" w:type="dxa"/>
            <w:shd w:val="clear" w:color="auto" w:fill="auto"/>
            <w:vAlign w:val="center"/>
          </w:tcPr>
          <w:p w14:paraId="0530FFBC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FA7BCC">
              <w:rPr>
                <w:rFonts w:eastAsia="Calibri"/>
                <w:b/>
                <w:kern w:val="1"/>
                <w:lang w:eastAsia="en-US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F8791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FA7BCC">
              <w:rPr>
                <w:rFonts w:eastAsia="Calibri"/>
                <w:b/>
                <w:kern w:val="1"/>
                <w:lang w:eastAsia="en-US"/>
              </w:rPr>
              <w:t>№</w:t>
            </w:r>
          </w:p>
          <w:p w14:paraId="0B90AF54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8A2E156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FA7BCC">
              <w:rPr>
                <w:rFonts w:eastAsia="Calibri"/>
                <w:b/>
                <w:kern w:val="1"/>
                <w:lang w:eastAsia="en-US"/>
              </w:rPr>
              <w:t>Уровень напряжения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2BAB8672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FA7BCC">
              <w:rPr>
                <w:rFonts w:eastAsia="Calibri"/>
                <w:b/>
                <w:kern w:val="1"/>
                <w:lang w:eastAsia="en-US"/>
              </w:rPr>
              <w:t xml:space="preserve">Название 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E5193F6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FA7BCC">
              <w:rPr>
                <w:rFonts w:eastAsia="Calibri"/>
                <w:b/>
                <w:kern w:val="1"/>
                <w:lang w:eastAsia="en-US"/>
              </w:rPr>
              <w:t>Заводской</w:t>
            </w:r>
          </w:p>
          <w:p w14:paraId="4AA62852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FA7BCC">
              <w:rPr>
                <w:rFonts w:eastAsia="Calibri"/>
                <w:b/>
                <w:kern w:val="1"/>
                <w:lang w:eastAsia="en-US"/>
              </w:rPr>
              <w:t>№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365B79D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FA7BCC">
              <w:rPr>
                <w:rFonts w:eastAsia="Calibri"/>
                <w:b/>
                <w:kern w:val="1"/>
                <w:lang w:eastAsia="en-US"/>
              </w:rPr>
              <w:t>Класс точности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041FC78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  <w:r w:rsidRPr="00FA7BCC">
              <w:rPr>
                <w:rFonts w:eastAsia="Calibri"/>
                <w:b/>
                <w:kern w:val="1"/>
                <w:lang w:eastAsia="en-US"/>
              </w:rPr>
              <w:t>Тип прибора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7F59CB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46A47E30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2F89CF2E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4DDE616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FD0B3AE" w14:textId="7777777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b/>
                <w:kern w:val="1"/>
                <w:lang w:eastAsia="en-US"/>
              </w:rPr>
            </w:pPr>
          </w:p>
        </w:tc>
      </w:tr>
      <w:tr w:rsidR="000009DE" w:rsidRPr="00FA7BCC" w14:paraId="7DEAB7B0" w14:textId="77777777" w:rsidTr="00F52005">
        <w:trPr>
          <w:trHeight w:val="358"/>
        </w:trPr>
        <w:tc>
          <w:tcPr>
            <w:tcW w:w="3006" w:type="dxa"/>
            <w:shd w:val="clear" w:color="auto" w:fill="auto"/>
            <w:vAlign w:val="center"/>
          </w:tcPr>
          <w:p w14:paraId="1DD42C55" w14:textId="6F73EA66" w:rsidR="000009DE" w:rsidRPr="00FA7BCC" w:rsidRDefault="000009DE" w:rsidP="0004604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F023DB" w14:textId="55BA8457" w:rsidR="000009DE" w:rsidRPr="00FA7BCC" w:rsidRDefault="000009DE" w:rsidP="00922E6E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49C5776" w14:textId="28335E6F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4CD4079C" w14:textId="75931FAE" w:rsidR="000009DE" w:rsidRPr="00FA7BCC" w:rsidRDefault="000009DE" w:rsidP="00046045">
            <w:pPr>
              <w:ind w:left="-131"/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7D34B8EB" w14:textId="2307995C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6AA719FC" w14:textId="7852FED8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476D8CD6" w14:textId="39F49DB5" w:rsidR="000009DE" w:rsidRPr="00FA7BCC" w:rsidRDefault="000009DE" w:rsidP="00F52005">
            <w:pPr>
              <w:ind w:left="-131"/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C0C170" w14:textId="62ADA089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0DC9BB69" w14:textId="2C23562C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0F2756D5" w14:textId="0CFEF5AB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33AD8E1" w14:textId="4779214A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39F3616" w14:textId="77710FD4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</w:tr>
      <w:tr w:rsidR="000009DE" w:rsidRPr="00FA7BCC" w14:paraId="3A8A10C9" w14:textId="77777777" w:rsidTr="00F52005">
        <w:trPr>
          <w:trHeight w:val="358"/>
        </w:trPr>
        <w:tc>
          <w:tcPr>
            <w:tcW w:w="3006" w:type="dxa"/>
            <w:shd w:val="clear" w:color="auto" w:fill="auto"/>
            <w:vAlign w:val="center"/>
          </w:tcPr>
          <w:p w14:paraId="3095E901" w14:textId="6083E504" w:rsidR="000009DE" w:rsidRPr="00FA7BCC" w:rsidRDefault="000009DE" w:rsidP="0004604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05B5EB" w14:textId="1AD7B693" w:rsidR="000009DE" w:rsidRPr="00FA7BCC" w:rsidRDefault="000009DE" w:rsidP="00922E6E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D2098D2" w14:textId="4873BAF2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36936D5A" w14:textId="5648F88A" w:rsidR="000009DE" w:rsidRPr="00FA7BCC" w:rsidRDefault="000009DE" w:rsidP="00046045">
            <w:pPr>
              <w:ind w:left="-131"/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50D6E955" w14:textId="07334E21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5FC24F1F" w14:textId="2FD13036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22F16A07" w14:textId="1D8C70D4" w:rsidR="000009DE" w:rsidRPr="00FA7BCC" w:rsidRDefault="000009DE" w:rsidP="00F52005">
            <w:pPr>
              <w:ind w:left="-131"/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7D4AB6" w14:textId="0FAA9114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3BA7FC7D" w14:textId="0C115305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68E0F1E" w14:textId="3125A400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2E6C539" w14:textId="517C85CB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A28CE95" w14:textId="4CF4415E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</w:tr>
      <w:tr w:rsidR="000009DE" w:rsidRPr="00FA7BCC" w14:paraId="71E4BDE0" w14:textId="77777777" w:rsidTr="00F52005">
        <w:trPr>
          <w:trHeight w:val="358"/>
        </w:trPr>
        <w:tc>
          <w:tcPr>
            <w:tcW w:w="3006" w:type="dxa"/>
            <w:shd w:val="clear" w:color="auto" w:fill="auto"/>
            <w:vAlign w:val="center"/>
          </w:tcPr>
          <w:p w14:paraId="5DB2B3A7" w14:textId="13F80CDF" w:rsidR="000009DE" w:rsidRPr="00FA7BCC" w:rsidRDefault="000009DE" w:rsidP="0004604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CB9E8D" w14:textId="23050E08" w:rsidR="000009DE" w:rsidRPr="00FA7BCC" w:rsidRDefault="000009DE" w:rsidP="00922E6E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F8E5E84" w14:textId="04AE0511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63CCB8E1" w14:textId="5BC737A1" w:rsidR="000009DE" w:rsidRPr="00FA7BCC" w:rsidRDefault="000009DE" w:rsidP="00046045">
            <w:pPr>
              <w:ind w:left="-131"/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FDD8227" w14:textId="6FF66D2D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2FD6FA05" w14:textId="6E19D467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3EBEAE00" w14:textId="14F09F3E" w:rsidR="000009DE" w:rsidRPr="00FA7BCC" w:rsidRDefault="000009DE" w:rsidP="00F52005">
            <w:pPr>
              <w:ind w:left="-131"/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25FD8F" w14:textId="65555026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307D1C56" w14:textId="4EA32F2A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AB4CA5C" w14:textId="1DEE00D8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4C41154" w14:textId="71E5F4D2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D97831" w14:textId="3EF5AC76" w:rsidR="000009DE" w:rsidRPr="00FA7BCC" w:rsidRDefault="000009DE" w:rsidP="00046045">
            <w:pPr>
              <w:tabs>
                <w:tab w:val="left" w:pos="1276"/>
              </w:tabs>
              <w:jc w:val="center"/>
              <w:rPr>
                <w:rFonts w:eastAsia="Calibri"/>
                <w:kern w:val="1"/>
                <w:lang w:eastAsia="en-US"/>
              </w:rPr>
            </w:pPr>
          </w:p>
        </w:tc>
      </w:tr>
    </w:tbl>
    <w:p w14:paraId="616E4D7B" w14:textId="624C5036" w:rsidR="003E2DD4" w:rsidRPr="00FA7BCC" w:rsidRDefault="003E2DD4" w:rsidP="003E2DD4">
      <w:pPr>
        <w:tabs>
          <w:tab w:val="left" w:pos="1276"/>
        </w:tabs>
        <w:suppressAutoHyphens w:val="0"/>
        <w:jc w:val="center"/>
        <w:rPr>
          <w:rFonts w:eastAsia="Calibri"/>
          <w:b/>
          <w:lang w:eastAsia="en-US"/>
        </w:rPr>
      </w:pPr>
    </w:p>
    <w:p w14:paraId="64DBD085" w14:textId="77777777" w:rsidR="002D60A5" w:rsidRPr="00FA7BCC" w:rsidRDefault="002D60A5" w:rsidP="002D60A5">
      <w:pPr>
        <w:tabs>
          <w:tab w:val="left" w:pos="1276"/>
        </w:tabs>
        <w:suppressAutoHyphens w:val="0"/>
        <w:ind w:firstLine="709"/>
        <w:jc w:val="center"/>
        <w:rPr>
          <w:rFonts w:eastAsia="Calibri"/>
          <w:b/>
          <w:lang w:eastAsia="en-US"/>
        </w:rPr>
      </w:pPr>
      <w:r w:rsidRPr="00FA7BCC">
        <w:rPr>
          <w:rFonts w:eastAsia="Calibri"/>
          <w:b/>
          <w:lang w:eastAsia="en-US"/>
        </w:rPr>
        <w:t xml:space="preserve">Сроки проверок приборов учёта </w:t>
      </w:r>
    </w:p>
    <w:p w14:paraId="5FDB650B" w14:textId="77777777" w:rsidR="002D60A5" w:rsidRPr="00FA7BCC" w:rsidRDefault="002D60A5" w:rsidP="002D60A5">
      <w:pPr>
        <w:tabs>
          <w:tab w:val="left" w:pos="1276"/>
        </w:tabs>
        <w:suppressAutoHyphens w:val="0"/>
        <w:ind w:firstLine="709"/>
        <w:jc w:val="center"/>
        <w:rPr>
          <w:rFonts w:eastAsia="Calibri"/>
          <w:b/>
          <w:lang w:eastAsia="en-US"/>
        </w:rPr>
      </w:pPr>
    </w:p>
    <w:tbl>
      <w:tblPr>
        <w:tblW w:w="15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1"/>
        <w:gridCol w:w="1633"/>
        <w:gridCol w:w="2122"/>
        <w:gridCol w:w="1784"/>
        <w:gridCol w:w="1865"/>
        <w:gridCol w:w="1763"/>
        <w:gridCol w:w="1782"/>
        <w:gridCol w:w="2377"/>
      </w:tblGrid>
      <w:tr w:rsidR="002D60A5" w:rsidRPr="00FA7BCC" w14:paraId="5A8C74D1" w14:textId="77777777" w:rsidTr="00F52005">
        <w:trPr>
          <w:jc w:val="center"/>
        </w:trPr>
        <w:tc>
          <w:tcPr>
            <w:tcW w:w="3724" w:type="dxa"/>
            <w:gridSpan w:val="2"/>
            <w:shd w:val="clear" w:color="auto" w:fill="auto"/>
            <w:vAlign w:val="center"/>
          </w:tcPr>
          <w:p w14:paraId="7EC031F5" w14:textId="77777777" w:rsidR="002D60A5" w:rsidRPr="00FA7BCC" w:rsidRDefault="002D60A5" w:rsidP="00046045">
            <w:pPr>
              <w:tabs>
                <w:tab w:val="left" w:pos="1276"/>
              </w:tabs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FA7BCC">
              <w:rPr>
                <w:rFonts w:eastAsia="Calibri"/>
                <w:b/>
                <w:lang w:eastAsia="en-US"/>
              </w:rPr>
              <w:t>Точки учёта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2E49717A" w14:textId="77777777" w:rsidR="002D60A5" w:rsidRPr="00FA7BCC" w:rsidRDefault="002D60A5" w:rsidP="00046045">
            <w:pPr>
              <w:tabs>
                <w:tab w:val="left" w:pos="1276"/>
              </w:tabs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FA7BCC">
              <w:rPr>
                <w:rFonts w:eastAsia="Calibri"/>
                <w:b/>
                <w:lang w:eastAsia="en-US"/>
              </w:rPr>
              <w:t>Название</w:t>
            </w:r>
          </w:p>
        </w:tc>
        <w:tc>
          <w:tcPr>
            <w:tcW w:w="1784" w:type="dxa"/>
            <w:vMerge w:val="restart"/>
            <w:shd w:val="clear" w:color="auto" w:fill="auto"/>
            <w:vAlign w:val="center"/>
          </w:tcPr>
          <w:p w14:paraId="52931755" w14:textId="77777777" w:rsidR="002D60A5" w:rsidRPr="00FA7BCC" w:rsidRDefault="002D60A5" w:rsidP="00046045">
            <w:pPr>
              <w:tabs>
                <w:tab w:val="left" w:pos="1276"/>
              </w:tabs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FA7BCC">
              <w:rPr>
                <w:rFonts w:eastAsia="Calibri"/>
                <w:b/>
                <w:lang w:eastAsia="en-US"/>
              </w:rPr>
              <w:t>Тип прибора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14:paraId="6FF2F2B0" w14:textId="77777777" w:rsidR="002D60A5" w:rsidRPr="00FA7BCC" w:rsidRDefault="002D60A5" w:rsidP="00046045">
            <w:pPr>
              <w:tabs>
                <w:tab w:val="left" w:pos="1276"/>
              </w:tabs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FA7BCC">
              <w:rPr>
                <w:rFonts w:eastAsia="Calibri"/>
                <w:b/>
                <w:lang w:eastAsia="en-US"/>
              </w:rPr>
              <w:t>Заводской</w:t>
            </w:r>
          </w:p>
          <w:p w14:paraId="56554FD5" w14:textId="77777777" w:rsidR="002D60A5" w:rsidRPr="00FA7BCC" w:rsidRDefault="002D60A5" w:rsidP="00046045">
            <w:pPr>
              <w:tabs>
                <w:tab w:val="left" w:pos="1276"/>
              </w:tabs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FA7BCC">
              <w:rPr>
                <w:rFonts w:eastAsia="Calibri"/>
                <w:b/>
                <w:lang w:eastAsia="en-US"/>
              </w:rPr>
              <w:t>номер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14:paraId="21E48F00" w14:textId="77777777" w:rsidR="002D60A5" w:rsidRPr="00FA7BCC" w:rsidRDefault="002D60A5" w:rsidP="00046045">
            <w:pPr>
              <w:tabs>
                <w:tab w:val="left" w:pos="1276"/>
              </w:tabs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FA7BCC">
              <w:rPr>
                <w:rFonts w:eastAsia="Calibri"/>
                <w:b/>
                <w:lang w:eastAsia="en-US"/>
              </w:rPr>
              <w:t>Год</w:t>
            </w:r>
          </w:p>
          <w:p w14:paraId="584EA6B3" w14:textId="77777777" w:rsidR="002D60A5" w:rsidRPr="00FA7BCC" w:rsidRDefault="002D60A5" w:rsidP="00046045">
            <w:pPr>
              <w:tabs>
                <w:tab w:val="left" w:pos="1276"/>
              </w:tabs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FA7BCC">
              <w:rPr>
                <w:rFonts w:eastAsia="Calibri"/>
                <w:b/>
                <w:lang w:eastAsia="en-US"/>
              </w:rPr>
              <w:t>выпуска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5C5E079A" w14:textId="77777777" w:rsidR="002D60A5" w:rsidRPr="00FA7BCC" w:rsidRDefault="002D60A5" w:rsidP="00046045">
            <w:pPr>
              <w:tabs>
                <w:tab w:val="left" w:pos="1276"/>
              </w:tabs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FA7BCC">
              <w:rPr>
                <w:rFonts w:eastAsia="Calibri"/>
                <w:b/>
                <w:lang w:eastAsia="en-US"/>
              </w:rPr>
              <w:t>Квартал – год</w:t>
            </w:r>
          </w:p>
          <w:p w14:paraId="1E569256" w14:textId="77777777" w:rsidR="002D60A5" w:rsidRPr="00FA7BCC" w:rsidRDefault="002D60A5" w:rsidP="00046045">
            <w:pPr>
              <w:tabs>
                <w:tab w:val="left" w:pos="1276"/>
              </w:tabs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FA7BCC">
              <w:rPr>
                <w:rFonts w:eastAsia="Calibri"/>
                <w:b/>
                <w:lang w:eastAsia="en-US"/>
              </w:rPr>
              <w:t>проверки</w:t>
            </w: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 w14:paraId="7A38BC97" w14:textId="77777777" w:rsidR="002D60A5" w:rsidRPr="00FA7BCC" w:rsidRDefault="002D60A5" w:rsidP="00046045">
            <w:pPr>
              <w:tabs>
                <w:tab w:val="left" w:pos="1276"/>
              </w:tabs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FA7BCC">
              <w:rPr>
                <w:rFonts w:eastAsia="Calibri"/>
                <w:b/>
                <w:lang w:eastAsia="en-US"/>
              </w:rPr>
              <w:t>Квартал – год</w:t>
            </w:r>
          </w:p>
          <w:p w14:paraId="6DA7D467" w14:textId="77777777" w:rsidR="002D60A5" w:rsidRPr="00FA7BCC" w:rsidRDefault="002D60A5" w:rsidP="00046045">
            <w:pPr>
              <w:tabs>
                <w:tab w:val="left" w:pos="1276"/>
              </w:tabs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FA7BCC">
              <w:rPr>
                <w:rFonts w:eastAsia="Calibri"/>
                <w:b/>
                <w:lang w:eastAsia="en-US"/>
              </w:rPr>
              <w:t>Следующей проверки</w:t>
            </w:r>
          </w:p>
        </w:tc>
      </w:tr>
      <w:tr w:rsidR="002D60A5" w:rsidRPr="00FA7BCC" w14:paraId="3587DEB8" w14:textId="77777777" w:rsidTr="00F52005">
        <w:trPr>
          <w:jc w:val="center"/>
        </w:trPr>
        <w:tc>
          <w:tcPr>
            <w:tcW w:w="2091" w:type="dxa"/>
            <w:shd w:val="clear" w:color="auto" w:fill="auto"/>
            <w:vAlign w:val="center"/>
          </w:tcPr>
          <w:p w14:paraId="596A6A70" w14:textId="77777777" w:rsidR="002D60A5" w:rsidRPr="00FA7BCC" w:rsidRDefault="002D60A5" w:rsidP="00046045">
            <w:pPr>
              <w:tabs>
                <w:tab w:val="left" w:pos="1276"/>
              </w:tabs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FA7BCC">
              <w:rPr>
                <w:rFonts w:eastAsia="Calibri"/>
                <w:b/>
                <w:lang w:eastAsia="en-US"/>
              </w:rPr>
              <w:t>Наименование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28235D5" w14:textId="77777777" w:rsidR="002D60A5" w:rsidRPr="00FA7BCC" w:rsidRDefault="002D60A5" w:rsidP="00046045">
            <w:pPr>
              <w:tabs>
                <w:tab w:val="left" w:pos="1276"/>
              </w:tabs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FA7BCC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385822D7" w14:textId="77777777" w:rsidR="002D60A5" w:rsidRPr="00FA7BCC" w:rsidRDefault="002D60A5" w:rsidP="00046045">
            <w:pPr>
              <w:tabs>
                <w:tab w:val="left" w:pos="1276"/>
              </w:tabs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</w:tcPr>
          <w:p w14:paraId="283D729D" w14:textId="77777777" w:rsidR="002D60A5" w:rsidRPr="00FA7BCC" w:rsidRDefault="002D60A5" w:rsidP="00046045">
            <w:pPr>
              <w:tabs>
                <w:tab w:val="left" w:pos="1276"/>
              </w:tabs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5862C913" w14:textId="77777777" w:rsidR="002D60A5" w:rsidRPr="00FA7BCC" w:rsidRDefault="002D60A5" w:rsidP="00046045">
            <w:pPr>
              <w:tabs>
                <w:tab w:val="left" w:pos="1276"/>
              </w:tabs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63" w:type="dxa"/>
            <w:vMerge/>
            <w:shd w:val="clear" w:color="auto" w:fill="auto"/>
            <w:vAlign w:val="center"/>
          </w:tcPr>
          <w:p w14:paraId="60C8C826" w14:textId="77777777" w:rsidR="002D60A5" w:rsidRPr="00FA7BCC" w:rsidRDefault="002D60A5" w:rsidP="00046045">
            <w:pPr>
              <w:tabs>
                <w:tab w:val="left" w:pos="1276"/>
              </w:tabs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14:paraId="11B34960" w14:textId="77777777" w:rsidR="002D60A5" w:rsidRPr="00FA7BCC" w:rsidRDefault="002D60A5" w:rsidP="00046045">
            <w:pPr>
              <w:tabs>
                <w:tab w:val="left" w:pos="1276"/>
              </w:tabs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77" w:type="dxa"/>
            <w:vMerge/>
            <w:shd w:val="clear" w:color="auto" w:fill="auto"/>
            <w:vAlign w:val="center"/>
          </w:tcPr>
          <w:p w14:paraId="2612AD1C" w14:textId="77777777" w:rsidR="002D60A5" w:rsidRPr="00FA7BCC" w:rsidRDefault="002D60A5" w:rsidP="00046045">
            <w:pPr>
              <w:tabs>
                <w:tab w:val="left" w:pos="1276"/>
              </w:tabs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15B6C705" w14:textId="77777777" w:rsidR="002D60A5" w:rsidRPr="00FA7BCC" w:rsidRDefault="002D60A5" w:rsidP="003E2DD4">
      <w:pPr>
        <w:tabs>
          <w:tab w:val="left" w:pos="1276"/>
        </w:tabs>
        <w:suppressAutoHyphens w:val="0"/>
        <w:jc w:val="center"/>
        <w:rPr>
          <w:rFonts w:eastAsia="Calibri"/>
          <w:b/>
          <w:lang w:eastAsia="en-US"/>
        </w:rPr>
      </w:pPr>
    </w:p>
    <w:p w14:paraId="33EE56E1" w14:textId="77777777" w:rsidR="003E2DD4" w:rsidRPr="00FA7BCC" w:rsidRDefault="003E2DD4" w:rsidP="003E2DD4">
      <w:pPr>
        <w:jc w:val="center"/>
        <w:rPr>
          <w:b/>
        </w:rPr>
      </w:pPr>
      <w:r w:rsidRPr="00FA7BCC">
        <w:rPr>
          <w:b/>
        </w:rPr>
        <w:t>ПОДПИСИ СТОРОН:</w:t>
      </w:r>
    </w:p>
    <w:p w14:paraId="5BC7D4FF" w14:textId="77777777" w:rsidR="00DC6D3A" w:rsidRPr="00FA7BCC" w:rsidRDefault="00DC6D3A" w:rsidP="00F564F9">
      <w:pPr>
        <w:jc w:val="center"/>
        <w:rPr>
          <w:b/>
        </w:rPr>
      </w:pPr>
    </w:p>
    <w:tbl>
      <w:tblPr>
        <w:tblW w:w="17827" w:type="dxa"/>
        <w:tblInd w:w="1809" w:type="dxa"/>
        <w:tblLook w:val="0000" w:firstRow="0" w:lastRow="0" w:firstColumn="0" w:lastColumn="0" w:noHBand="0" w:noVBand="0"/>
      </w:tblPr>
      <w:tblGrid>
        <w:gridCol w:w="7655"/>
        <w:gridCol w:w="10172"/>
      </w:tblGrid>
      <w:tr w:rsidR="00E0115E" w:rsidRPr="00FA7BCC" w14:paraId="02859B04" w14:textId="77777777" w:rsidTr="00F564F9">
        <w:tc>
          <w:tcPr>
            <w:tcW w:w="7655" w:type="dxa"/>
          </w:tcPr>
          <w:p w14:paraId="1C432DBB" w14:textId="77777777" w:rsidR="00BC0991" w:rsidRPr="00FA7BCC" w:rsidRDefault="00E0115E" w:rsidP="00BC0991">
            <w:pPr>
              <w:jc w:val="both"/>
              <w:rPr>
                <w:b/>
              </w:rPr>
            </w:pPr>
            <w:r w:rsidRPr="00FA7BCC">
              <w:rPr>
                <w:b/>
              </w:rPr>
              <w:t>Абонент:</w:t>
            </w:r>
          </w:p>
          <w:p w14:paraId="59D3FC25" w14:textId="77777777" w:rsidR="000009DE" w:rsidRPr="00FA7BCC" w:rsidRDefault="000009DE" w:rsidP="000009DE">
            <w:pPr>
              <w:rPr>
                <w:bCs/>
                <w:color w:val="000000"/>
              </w:rPr>
            </w:pPr>
            <w:r w:rsidRPr="00FA7BCC">
              <w:rPr>
                <w:bCs/>
                <w:color w:val="000000"/>
              </w:rPr>
              <w:t>Генеральный директор</w:t>
            </w:r>
          </w:p>
          <w:p w14:paraId="605517D1" w14:textId="77777777" w:rsidR="00E0115E" w:rsidRPr="00FA7BCC" w:rsidRDefault="00E0115E" w:rsidP="008B3754">
            <w:pPr>
              <w:rPr>
                <w:color w:val="000000"/>
              </w:rPr>
            </w:pPr>
            <w:r w:rsidRPr="00FA7BCC">
              <w:rPr>
                <w:color w:val="000000"/>
              </w:rPr>
              <w:t>АО «МАВ»</w:t>
            </w:r>
          </w:p>
          <w:p w14:paraId="26509FA7" w14:textId="77777777" w:rsidR="00E0115E" w:rsidRPr="00FA7BCC" w:rsidRDefault="00E0115E" w:rsidP="00DC6D3A">
            <w:pPr>
              <w:rPr>
                <w:color w:val="000000"/>
              </w:rPr>
            </w:pPr>
          </w:p>
          <w:p w14:paraId="7E09956B" w14:textId="2F840C1D" w:rsidR="00E0115E" w:rsidRPr="00FA7BCC" w:rsidRDefault="00E0115E" w:rsidP="00F564F9">
            <w:pPr>
              <w:rPr>
                <w:color w:val="000000"/>
              </w:rPr>
            </w:pPr>
          </w:p>
          <w:p w14:paraId="77D173B2" w14:textId="77777777" w:rsidR="00F52005" w:rsidRPr="00FA7BCC" w:rsidRDefault="00F52005" w:rsidP="00F564F9">
            <w:pPr>
              <w:rPr>
                <w:color w:val="000000"/>
              </w:rPr>
            </w:pPr>
          </w:p>
          <w:p w14:paraId="50B61C36" w14:textId="355284A3" w:rsidR="00E0115E" w:rsidRPr="00FA7BCC" w:rsidRDefault="003E2DD4" w:rsidP="00F564F9">
            <w:pPr>
              <w:rPr>
                <w:b/>
              </w:rPr>
            </w:pPr>
            <w:r w:rsidRPr="00FA7BCC">
              <w:rPr>
                <w:b/>
                <w:color w:val="000000"/>
              </w:rPr>
              <w:t>________________</w:t>
            </w:r>
            <w:r w:rsidR="00E0115E" w:rsidRPr="00FA7BCC">
              <w:rPr>
                <w:b/>
                <w:color w:val="000000"/>
              </w:rPr>
              <w:t xml:space="preserve"> А.В. Виниченко</w:t>
            </w:r>
          </w:p>
          <w:p w14:paraId="756524A5" w14:textId="77777777" w:rsidR="00E0115E" w:rsidRPr="00FA7BCC" w:rsidRDefault="00E0115E" w:rsidP="008B3754">
            <w:pPr>
              <w:jc w:val="both"/>
            </w:pPr>
          </w:p>
        </w:tc>
        <w:tc>
          <w:tcPr>
            <w:tcW w:w="10172" w:type="dxa"/>
          </w:tcPr>
          <w:p w14:paraId="443BD6C3" w14:textId="77777777" w:rsidR="00E0115E" w:rsidRPr="00FA7BCC" w:rsidRDefault="00E0115E" w:rsidP="008B3754">
            <w:pPr>
              <w:jc w:val="both"/>
              <w:rPr>
                <w:b/>
                <w:lang w:val="x-none"/>
              </w:rPr>
            </w:pPr>
            <w:r w:rsidRPr="00FA7BCC">
              <w:rPr>
                <w:b/>
              </w:rPr>
              <w:t>Субабонент</w:t>
            </w:r>
            <w:r w:rsidRPr="00FA7BCC">
              <w:rPr>
                <w:b/>
                <w:lang w:val="x-none"/>
              </w:rPr>
              <w:t>:</w:t>
            </w:r>
          </w:p>
          <w:p w14:paraId="3511DDBF" w14:textId="77777777" w:rsidR="00E0115E" w:rsidRPr="00FA7BCC" w:rsidRDefault="00E0115E" w:rsidP="008B3754">
            <w:pPr>
              <w:jc w:val="both"/>
            </w:pPr>
          </w:p>
          <w:p w14:paraId="0974B63E" w14:textId="77777777" w:rsidR="0055359F" w:rsidRPr="00FA7BCC" w:rsidRDefault="0055359F" w:rsidP="008B3754">
            <w:pPr>
              <w:jc w:val="both"/>
            </w:pPr>
          </w:p>
          <w:p w14:paraId="7B4E3649" w14:textId="5F0D191E" w:rsidR="00E0115E" w:rsidRPr="00FA7BCC" w:rsidRDefault="00E0115E" w:rsidP="00BC3B56">
            <w:pPr>
              <w:jc w:val="both"/>
              <w:rPr>
                <w:b/>
                <w:lang w:val="x-none"/>
              </w:rPr>
            </w:pPr>
          </w:p>
        </w:tc>
      </w:tr>
    </w:tbl>
    <w:p w14:paraId="3ED43031" w14:textId="77777777" w:rsidR="004F2810" w:rsidRPr="00FA7BCC" w:rsidRDefault="004F2810" w:rsidP="004F2810">
      <w:pPr>
        <w:ind w:firstLine="567"/>
        <w:jc w:val="right"/>
        <w:rPr>
          <w:rFonts w:eastAsia="Calibri"/>
          <w:b/>
          <w:bCs/>
          <w:lang w:eastAsia="en-US"/>
        </w:rPr>
      </w:pPr>
      <w:r w:rsidRPr="00FA7BCC">
        <w:rPr>
          <w:rFonts w:eastAsia="Calibri"/>
          <w:b/>
          <w:bCs/>
          <w:lang w:eastAsia="en-US"/>
        </w:rPr>
        <w:t>ПРИЛОЖЕНИЕ №</w:t>
      </w:r>
      <w:r w:rsidR="00494A86" w:rsidRPr="00FA7BCC">
        <w:rPr>
          <w:rFonts w:eastAsia="Calibri"/>
          <w:b/>
          <w:bCs/>
          <w:lang w:eastAsia="en-US"/>
        </w:rPr>
        <w:t xml:space="preserve"> </w:t>
      </w:r>
      <w:r w:rsidR="00A70625" w:rsidRPr="00FA7BCC">
        <w:rPr>
          <w:rFonts w:eastAsia="Calibri"/>
          <w:b/>
          <w:bCs/>
          <w:lang w:eastAsia="en-US"/>
        </w:rPr>
        <w:t>4</w:t>
      </w:r>
    </w:p>
    <w:p w14:paraId="6D49A0BD" w14:textId="77777777" w:rsidR="00494A86" w:rsidRPr="00FA7BCC" w:rsidRDefault="00494A86" w:rsidP="00494A86">
      <w:pPr>
        <w:ind w:firstLine="567"/>
        <w:jc w:val="right"/>
        <w:rPr>
          <w:bCs/>
        </w:rPr>
      </w:pPr>
      <w:r w:rsidRPr="00FA7BCC">
        <w:rPr>
          <w:bCs/>
        </w:rPr>
        <w:t>к Договору на отпуск, потребление</w:t>
      </w:r>
    </w:p>
    <w:p w14:paraId="3CA863CD" w14:textId="6FD3724D" w:rsidR="00494A86" w:rsidRPr="00FA7BCC" w:rsidRDefault="00494A86" w:rsidP="00494A86">
      <w:pPr>
        <w:ind w:firstLine="567"/>
        <w:jc w:val="right"/>
        <w:rPr>
          <w:bCs/>
        </w:rPr>
      </w:pPr>
      <w:r w:rsidRPr="00FA7BCC">
        <w:rPr>
          <w:bCs/>
        </w:rPr>
        <w:t xml:space="preserve"> электричес</w:t>
      </w:r>
      <w:r w:rsidR="00BC3B56" w:rsidRPr="00FA7BCC">
        <w:rPr>
          <w:bCs/>
        </w:rPr>
        <w:t>кой энергии № _______-11/__</w:t>
      </w:r>
      <w:r w:rsidRPr="00FA7BCC">
        <w:rPr>
          <w:bCs/>
        </w:rPr>
        <w:t xml:space="preserve"> от __.__.</w:t>
      </w:r>
      <w:r w:rsidR="00BC3B56" w:rsidRPr="00FA7BCC">
        <w:rPr>
          <w:bCs/>
        </w:rPr>
        <w:t>_____</w:t>
      </w:r>
      <w:r w:rsidRPr="00FA7BCC">
        <w:rPr>
          <w:bCs/>
        </w:rPr>
        <w:t xml:space="preserve"> г.</w:t>
      </w:r>
    </w:p>
    <w:tbl>
      <w:tblPr>
        <w:tblW w:w="16527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3344"/>
        <w:gridCol w:w="1387"/>
        <w:gridCol w:w="1367"/>
        <w:gridCol w:w="1770"/>
        <w:gridCol w:w="1702"/>
        <w:gridCol w:w="1568"/>
        <w:gridCol w:w="1050"/>
        <w:gridCol w:w="37"/>
        <w:gridCol w:w="1917"/>
        <w:gridCol w:w="17"/>
        <w:gridCol w:w="1882"/>
      </w:tblGrid>
      <w:tr w:rsidR="003E2DD4" w:rsidRPr="00FA7BCC" w14:paraId="72058D6E" w14:textId="77777777" w:rsidTr="006B3796">
        <w:trPr>
          <w:trHeight w:val="315"/>
          <w:jc w:val="center"/>
        </w:trPr>
        <w:tc>
          <w:tcPr>
            <w:tcW w:w="16527" w:type="dxa"/>
            <w:gridSpan w:val="12"/>
            <w:shd w:val="clear" w:color="auto" w:fill="auto"/>
            <w:vAlign w:val="bottom"/>
          </w:tcPr>
          <w:p w14:paraId="64F52198" w14:textId="77777777" w:rsidR="003E2DD4" w:rsidRPr="00FA7BCC" w:rsidRDefault="003E2DD4" w:rsidP="003713C4">
            <w:pPr>
              <w:suppressAutoHyphens w:val="0"/>
              <w:jc w:val="center"/>
              <w:rPr>
                <w:lang w:eastAsia="ru-RU"/>
              </w:rPr>
            </w:pPr>
          </w:p>
          <w:p w14:paraId="2B169E36" w14:textId="77777777" w:rsidR="003E2DD4" w:rsidRPr="00FA7BCC" w:rsidRDefault="003E2DD4" w:rsidP="003713C4">
            <w:pPr>
              <w:suppressAutoHyphens w:val="0"/>
              <w:jc w:val="center"/>
              <w:rPr>
                <w:lang w:eastAsia="ru-RU"/>
              </w:rPr>
            </w:pPr>
            <w:r w:rsidRPr="00FA7BCC">
              <w:rPr>
                <w:lang w:eastAsia="ru-RU"/>
              </w:rPr>
              <w:t>АКТ приема-передачи электрической энергии (</w:t>
            </w:r>
            <w:r w:rsidR="00E80941" w:rsidRPr="00FA7BCC">
              <w:rPr>
                <w:lang w:eastAsia="ru-RU"/>
              </w:rPr>
              <w:t>ФОРМА</w:t>
            </w:r>
            <w:r w:rsidRPr="00FA7BCC">
              <w:rPr>
                <w:lang w:eastAsia="ru-RU"/>
              </w:rPr>
              <w:t>)</w:t>
            </w:r>
          </w:p>
          <w:p w14:paraId="1DC036DD" w14:textId="77777777" w:rsidR="003E2DD4" w:rsidRPr="00FA7BCC" w:rsidRDefault="003E2DD4" w:rsidP="003713C4">
            <w:pPr>
              <w:suppressAutoHyphens w:val="0"/>
              <w:jc w:val="center"/>
            </w:pPr>
          </w:p>
        </w:tc>
      </w:tr>
      <w:tr w:rsidR="004F2810" w:rsidRPr="00FA7BCC" w14:paraId="6CFCFCF0" w14:textId="77777777" w:rsidTr="006B3796">
        <w:trPr>
          <w:gridAfter w:val="1"/>
          <w:wAfter w:w="1879" w:type="dxa"/>
          <w:trHeight w:val="315"/>
          <w:jc w:val="center"/>
        </w:trPr>
        <w:tc>
          <w:tcPr>
            <w:tcW w:w="14648" w:type="dxa"/>
            <w:gridSpan w:val="11"/>
            <w:shd w:val="clear" w:color="auto" w:fill="auto"/>
            <w:vAlign w:val="bottom"/>
          </w:tcPr>
          <w:p w14:paraId="4183811D" w14:textId="77777777" w:rsidR="004F2810" w:rsidRPr="00FA7BCC" w:rsidRDefault="004F2810" w:rsidP="00B879C0">
            <w:pPr>
              <w:suppressAutoHyphens w:val="0"/>
              <w:jc w:val="center"/>
            </w:pPr>
            <w:bookmarkStart w:id="36" w:name="_Hlk43114172"/>
            <w:r w:rsidRPr="00FA7BCC">
              <w:rPr>
                <w:b/>
                <w:bCs/>
                <w:lang w:eastAsia="ru-RU"/>
              </w:rPr>
              <w:t>АКТ приема-передачи электрической энергии (активной)</w:t>
            </w:r>
          </w:p>
        </w:tc>
      </w:tr>
      <w:bookmarkEnd w:id="36"/>
      <w:tr w:rsidR="004F2810" w:rsidRPr="00FA7BCC" w14:paraId="1DD5BE26" w14:textId="77777777" w:rsidTr="006B3796">
        <w:trPr>
          <w:gridAfter w:val="1"/>
          <w:wAfter w:w="1879" w:type="dxa"/>
          <w:trHeight w:val="315"/>
          <w:jc w:val="center"/>
        </w:trPr>
        <w:tc>
          <w:tcPr>
            <w:tcW w:w="14648" w:type="dxa"/>
            <w:gridSpan w:val="11"/>
            <w:shd w:val="clear" w:color="auto" w:fill="auto"/>
            <w:vAlign w:val="bottom"/>
          </w:tcPr>
          <w:p w14:paraId="6FF3BE63" w14:textId="77777777" w:rsidR="004F2810" w:rsidRPr="00FA7BCC" w:rsidRDefault="004F2810" w:rsidP="00A7062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A7BCC">
              <w:rPr>
                <w:b/>
                <w:bCs/>
                <w:lang w:eastAsia="ru-RU"/>
              </w:rPr>
              <w:t>за __________ 20</w:t>
            </w:r>
            <w:r w:rsidR="00A70625" w:rsidRPr="00FA7BCC">
              <w:rPr>
                <w:b/>
                <w:bCs/>
                <w:lang w:eastAsia="ru-RU"/>
              </w:rPr>
              <w:t>_</w:t>
            </w:r>
            <w:r w:rsidRPr="00FA7BCC">
              <w:rPr>
                <w:b/>
                <w:bCs/>
                <w:lang w:eastAsia="ru-RU"/>
              </w:rPr>
              <w:t>_г.</w:t>
            </w:r>
          </w:p>
          <w:p w14:paraId="4080875C" w14:textId="55992A2C" w:rsidR="00F52005" w:rsidRPr="00FA7BCC" w:rsidRDefault="00F52005" w:rsidP="00A70625">
            <w:pPr>
              <w:suppressAutoHyphens w:val="0"/>
              <w:jc w:val="center"/>
            </w:pPr>
          </w:p>
        </w:tc>
      </w:tr>
      <w:tr w:rsidR="002D60A5" w:rsidRPr="00FA7BCC" w14:paraId="5322F147" w14:textId="77777777" w:rsidTr="006B3796">
        <w:tblPrEx>
          <w:jc w:val="left"/>
        </w:tblPrEx>
        <w:trPr>
          <w:gridAfter w:val="2"/>
          <w:wAfter w:w="1896" w:type="dxa"/>
          <w:cantSplit/>
          <w:trHeight w:val="270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CD0CF" w14:textId="77777777" w:rsidR="002D60A5" w:rsidRPr="00FA7BCC" w:rsidRDefault="002D60A5" w:rsidP="00046045">
            <w:pPr>
              <w:suppressAutoHyphens w:val="0"/>
              <w:jc w:val="center"/>
              <w:rPr>
                <w:lang w:eastAsia="ru-RU"/>
              </w:rPr>
            </w:pPr>
            <w:r w:rsidRPr="00FA7BCC">
              <w:rPr>
                <w:lang w:eastAsia="ru-RU"/>
              </w:rPr>
              <w:t>№ п/п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3740F" w14:textId="77777777" w:rsidR="002D60A5" w:rsidRPr="00FA7BCC" w:rsidRDefault="002D60A5" w:rsidP="00046045">
            <w:pPr>
              <w:suppressAutoHyphens w:val="0"/>
              <w:jc w:val="center"/>
              <w:rPr>
                <w:lang w:eastAsia="ru-RU"/>
              </w:rPr>
            </w:pPr>
            <w:r w:rsidRPr="00FA7BCC">
              <w:rPr>
                <w:lang w:eastAsia="ru-RU"/>
              </w:rPr>
              <w:t>Наименование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83BA4" w14:textId="77777777" w:rsidR="002D60A5" w:rsidRPr="00FA7BCC" w:rsidRDefault="002D60A5" w:rsidP="00046045">
            <w:pPr>
              <w:suppressAutoHyphens w:val="0"/>
              <w:jc w:val="center"/>
              <w:rPr>
                <w:lang w:eastAsia="ru-RU"/>
              </w:rPr>
            </w:pPr>
            <w:r w:rsidRPr="00FA7BCC">
              <w:rPr>
                <w:lang w:eastAsia="ru-RU"/>
              </w:rPr>
              <w:t>Дата снятия показаний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4D466" w14:textId="77777777" w:rsidR="002D60A5" w:rsidRPr="00FA7BCC" w:rsidRDefault="002D60A5" w:rsidP="000460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A7BCC">
              <w:rPr>
                <w:lang w:eastAsia="ru-RU"/>
              </w:rPr>
              <w:t>Заводской номер счетчика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53462" w14:textId="77777777" w:rsidR="002D60A5" w:rsidRPr="00FA7BCC" w:rsidRDefault="002D60A5" w:rsidP="00046045">
            <w:pPr>
              <w:suppressAutoHyphens w:val="0"/>
              <w:jc w:val="center"/>
              <w:rPr>
                <w:lang w:eastAsia="ru-RU"/>
              </w:rPr>
            </w:pPr>
            <w:r w:rsidRPr="00FA7BCC">
              <w:rPr>
                <w:b/>
                <w:bCs/>
                <w:lang w:eastAsia="ru-RU"/>
              </w:rPr>
              <w:t>Показания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759AA" w14:textId="77777777" w:rsidR="002D60A5" w:rsidRPr="00FA7BCC" w:rsidRDefault="002D60A5" w:rsidP="00046045">
            <w:pPr>
              <w:suppressAutoHyphens w:val="0"/>
              <w:jc w:val="center"/>
              <w:rPr>
                <w:lang w:eastAsia="ru-RU"/>
              </w:rPr>
            </w:pPr>
            <w:r w:rsidRPr="00FA7BCC">
              <w:rPr>
                <w:lang w:eastAsia="ru-RU"/>
              </w:rPr>
              <w:t>Разница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77BDE" w14:textId="77777777" w:rsidR="002D60A5" w:rsidRPr="00FA7BCC" w:rsidRDefault="002D60A5" w:rsidP="00046045">
            <w:pPr>
              <w:suppressAutoHyphens w:val="0"/>
              <w:jc w:val="center"/>
              <w:rPr>
                <w:lang w:eastAsia="ru-RU"/>
              </w:rPr>
            </w:pPr>
            <w:r w:rsidRPr="00FA7BCC">
              <w:rPr>
                <w:lang w:eastAsia="ru-RU"/>
              </w:rPr>
              <w:t>Коэфф-т транс-ции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B476" w14:textId="77777777" w:rsidR="002D60A5" w:rsidRPr="00FA7BCC" w:rsidRDefault="002D60A5" w:rsidP="00046045">
            <w:pPr>
              <w:suppressAutoHyphens w:val="0"/>
              <w:jc w:val="center"/>
            </w:pPr>
            <w:r w:rsidRPr="00FA7BCC">
              <w:rPr>
                <w:lang w:eastAsia="ru-RU"/>
              </w:rPr>
              <w:t xml:space="preserve">Расход электроэнергии </w:t>
            </w:r>
          </w:p>
        </w:tc>
      </w:tr>
      <w:tr w:rsidR="002D60A5" w:rsidRPr="00FA7BCC" w14:paraId="71AC9475" w14:textId="77777777" w:rsidTr="006B3796">
        <w:tblPrEx>
          <w:jc w:val="left"/>
        </w:tblPrEx>
        <w:trPr>
          <w:gridAfter w:val="2"/>
          <w:wAfter w:w="1896" w:type="dxa"/>
          <w:cantSplit/>
          <w:trHeight w:val="322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F0589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44351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75FA8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D72B9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6C9A5" w14:textId="77777777" w:rsidR="002D60A5" w:rsidRPr="00FA7BCC" w:rsidRDefault="002D60A5" w:rsidP="00046045">
            <w:pPr>
              <w:suppressAutoHyphens w:val="0"/>
              <w:jc w:val="center"/>
              <w:rPr>
                <w:lang w:eastAsia="ru-RU"/>
              </w:rPr>
            </w:pPr>
            <w:r w:rsidRPr="00FA7BCC">
              <w:rPr>
                <w:lang w:eastAsia="ru-RU"/>
              </w:rPr>
              <w:t xml:space="preserve">На день снятия </w:t>
            </w:r>
          </w:p>
          <w:p w14:paraId="3B229FC0" w14:textId="479966CB" w:rsidR="002D60A5" w:rsidRPr="00FA7BCC" w:rsidRDefault="002D60A5" w:rsidP="0004604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7564D" w14:textId="63095CA6" w:rsidR="002D60A5" w:rsidRPr="00FA7BCC" w:rsidRDefault="002D60A5" w:rsidP="00FA7BCC">
            <w:pPr>
              <w:suppressAutoHyphens w:val="0"/>
              <w:jc w:val="center"/>
              <w:rPr>
                <w:lang w:eastAsia="ru-RU"/>
              </w:rPr>
            </w:pPr>
            <w:r w:rsidRPr="00FA7BCC">
              <w:rPr>
                <w:lang w:eastAsia="ru-RU"/>
              </w:rPr>
              <w:t xml:space="preserve">Пред-щее </w:t>
            </w: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6A1BD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79A5E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9BF4B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</w:tr>
      <w:tr w:rsidR="002D60A5" w:rsidRPr="00FA7BCC" w14:paraId="568D9733" w14:textId="77777777" w:rsidTr="006B3796">
        <w:tblPrEx>
          <w:jc w:val="left"/>
        </w:tblPrEx>
        <w:trPr>
          <w:gridAfter w:val="2"/>
          <w:wAfter w:w="1896" w:type="dxa"/>
          <w:cantSplit/>
          <w:trHeight w:val="522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84238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11F9C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65F2A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DB0A4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E4A15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D04E8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22D18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8D260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92DB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</w:tr>
      <w:tr w:rsidR="002D60A5" w:rsidRPr="00FA7BCC" w14:paraId="48AD6646" w14:textId="77777777" w:rsidTr="006B3796">
        <w:tblPrEx>
          <w:jc w:val="left"/>
        </w:tblPrEx>
        <w:trPr>
          <w:gridAfter w:val="2"/>
          <w:wAfter w:w="1896" w:type="dxa"/>
          <w:trHeight w:val="63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E6FD9" w14:textId="77777777" w:rsidR="002D60A5" w:rsidRPr="00FA7BCC" w:rsidRDefault="002D60A5" w:rsidP="00046045">
            <w:pPr>
              <w:suppressAutoHyphens w:val="0"/>
              <w:rPr>
                <w:i/>
                <w:color w:val="000000"/>
              </w:rPr>
            </w:pPr>
            <w:r w:rsidRPr="00FA7BCC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459606" w14:textId="3B922F21" w:rsidR="002D60A5" w:rsidRPr="00FA7BCC" w:rsidRDefault="002D60A5" w:rsidP="00046045">
            <w:pPr>
              <w:suppressAutoHyphens w:val="0"/>
              <w:rPr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934E0" w14:textId="4A62638F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E6744" w14:textId="1B1687BF" w:rsidR="002D60A5" w:rsidRPr="00FA7BCC" w:rsidRDefault="002D60A5" w:rsidP="00046045">
            <w:pPr>
              <w:suppressAutoHyphens w:val="0"/>
              <w:rPr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C7923" w14:textId="0AB9F5C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020F7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D50C4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0290B" w14:textId="1DD4E09F" w:rsidR="002D60A5" w:rsidRPr="00FA7BCC" w:rsidRDefault="002D60A5" w:rsidP="00046045">
            <w:pPr>
              <w:suppressAutoHyphens w:val="0"/>
              <w:jc w:val="center"/>
              <w:rPr>
                <w:b/>
                <w:bCs/>
                <w:lang w:val="en-US" w:eastAsia="ru-RU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93E4" w14:textId="77777777" w:rsidR="002D60A5" w:rsidRPr="00FA7BCC" w:rsidRDefault="002D60A5" w:rsidP="00046045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</w:tr>
      <w:tr w:rsidR="002D60A5" w:rsidRPr="00FA7BCC" w14:paraId="6D119C66" w14:textId="77777777" w:rsidTr="006B3796">
        <w:tblPrEx>
          <w:jc w:val="left"/>
        </w:tblPrEx>
        <w:trPr>
          <w:gridAfter w:val="2"/>
          <w:wAfter w:w="1896" w:type="dxa"/>
          <w:trHeight w:val="63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95A1B" w14:textId="77777777" w:rsidR="002D60A5" w:rsidRPr="00FA7BCC" w:rsidRDefault="002D60A5" w:rsidP="00046045">
            <w:pPr>
              <w:suppressAutoHyphens w:val="0"/>
              <w:rPr>
                <w:b/>
                <w:bCs/>
                <w:lang w:eastAsia="ru-RU"/>
              </w:rPr>
            </w:pPr>
            <w:r w:rsidRPr="00FA7BCC">
              <w:rPr>
                <w:b/>
                <w:bCs/>
                <w:lang w:eastAsia="ru-RU"/>
              </w:rPr>
              <w:t>2</w:t>
            </w:r>
          </w:p>
        </w:tc>
        <w:tc>
          <w:tcPr>
            <w:tcW w:w="33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428D03" w14:textId="77777777" w:rsidR="002D60A5" w:rsidRPr="00FA7BCC" w:rsidRDefault="002D60A5" w:rsidP="00046045">
            <w:pPr>
              <w:suppressAutoHyphens w:val="0"/>
              <w:rPr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5F58" w14:textId="5EED037D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E6FBD" w14:textId="4846CB2B" w:rsidR="002D60A5" w:rsidRPr="00FA7BCC" w:rsidRDefault="002D60A5" w:rsidP="00046045">
            <w:pPr>
              <w:suppressAutoHyphens w:val="0"/>
              <w:rPr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1650D" w14:textId="573C8853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E70D3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B24F8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62186" w14:textId="7226D815" w:rsidR="002D60A5" w:rsidRPr="00FA7BCC" w:rsidRDefault="002D60A5" w:rsidP="000460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ED05" w14:textId="77777777" w:rsidR="002D60A5" w:rsidRPr="00FA7BCC" w:rsidRDefault="002D60A5" w:rsidP="00046045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</w:tr>
      <w:tr w:rsidR="002D60A5" w:rsidRPr="00FA7BCC" w14:paraId="5A3439C9" w14:textId="77777777" w:rsidTr="006B3796">
        <w:tblPrEx>
          <w:jc w:val="left"/>
        </w:tblPrEx>
        <w:trPr>
          <w:gridAfter w:val="2"/>
          <w:wAfter w:w="1896" w:type="dxa"/>
          <w:trHeight w:val="63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9EF1D" w14:textId="77777777" w:rsidR="002D60A5" w:rsidRPr="00FA7BCC" w:rsidRDefault="002D60A5" w:rsidP="00046045">
            <w:pPr>
              <w:suppressAutoHyphens w:val="0"/>
              <w:rPr>
                <w:b/>
                <w:bCs/>
                <w:lang w:eastAsia="ru-RU"/>
              </w:rPr>
            </w:pPr>
            <w:r w:rsidRPr="00FA7BCC">
              <w:rPr>
                <w:b/>
                <w:bCs/>
                <w:lang w:eastAsia="ru-RU"/>
              </w:rPr>
              <w:t>3</w:t>
            </w: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70CDE" w14:textId="77777777" w:rsidR="002D60A5" w:rsidRPr="00FA7BCC" w:rsidRDefault="002D60A5" w:rsidP="00046045">
            <w:pPr>
              <w:suppressAutoHyphens w:val="0"/>
              <w:rPr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5789E" w14:textId="306115CB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10251" w14:textId="55837D0C" w:rsidR="002D60A5" w:rsidRPr="00FA7BCC" w:rsidRDefault="002D60A5" w:rsidP="00046045">
            <w:pPr>
              <w:suppressAutoHyphens w:val="0"/>
              <w:rPr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2AAC0" w14:textId="6B2069B0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D72FA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09199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7DF0" w14:textId="45ABCE91" w:rsidR="002D60A5" w:rsidRPr="00FA7BCC" w:rsidRDefault="002D60A5" w:rsidP="000460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347B" w14:textId="77777777" w:rsidR="002D60A5" w:rsidRPr="00FA7BCC" w:rsidRDefault="002D60A5" w:rsidP="00046045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</w:tc>
      </w:tr>
      <w:tr w:rsidR="002D60A5" w:rsidRPr="00FA7BCC" w14:paraId="3B3CB6EA" w14:textId="77777777" w:rsidTr="006B3796">
        <w:tblPrEx>
          <w:jc w:val="left"/>
        </w:tblPrEx>
        <w:trPr>
          <w:gridAfter w:val="2"/>
          <w:wAfter w:w="1896" w:type="dxa"/>
          <w:trHeight w:val="255"/>
        </w:trPr>
        <w:tc>
          <w:tcPr>
            <w:tcW w:w="487" w:type="dxa"/>
            <w:shd w:val="clear" w:color="auto" w:fill="auto"/>
            <w:vAlign w:val="bottom"/>
          </w:tcPr>
          <w:p w14:paraId="2099AB77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  <w:p w14:paraId="4253A6BB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7870" w:type="dxa"/>
            <w:gridSpan w:val="4"/>
            <w:shd w:val="clear" w:color="auto" w:fill="auto"/>
            <w:vAlign w:val="bottom"/>
          </w:tcPr>
          <w:p w14:paraId="1E303E1C" w14:textId="77777777" w:rsidR="002D60A5" w:rsidRPr="00FA7BCC" w:rsidRDefault="002D60A5" w:rsidP="00046045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FA7BCC">
              <w:rPr>
                <w:b/>
                <w:bCs/>
                <w:i/>
                <w:iCs/>
                <w:lang w:eastAsia="ru-RU"/>
              </w:rPr>
              <w:t>Представитель АО "МАВ"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3BCB7A69" w14:textId="77777777" w:rsidR="002D60A5" w:rsidRPr="00FA7BCC" w:rsidRDefault="002D60A5" w:rsidP="00046045">
            <w:pPr>
              <w:suppressAutoHyphens w:val="0"/>
              <w:snapToGrid w:val="0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568" w:type="dxa"/>
            <w:shd w:val="clear" w:color="auto" w:fill="auto"/>
            <w:vAlign w:val="bottom"/>
          </w:tcPr>
          <w:p w14:paraId="0823D781" w14:textId="77777777" w:rsidR="002D60A5" w:rsidRPr="00FA7BCC" w:rsidRDefault="002D60A5" w:rsidP="00046045">
            <w:pPr>
              <w:suppressAutoHyphens w:val="0"/>
              <w:snapToGrid w:val="0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bottom"/>
          </w:tcPr>
          <w:p w14:paraId="620F1CAB" w14:textId="77777777" w:rsidR="002D60A5" w:rsidRPr="00FA7BCC" w:rsidRDefault="002D60A5" w:rsidP="00046045">
            <w:pPr>
              <w:suppressAutoHyphens w:val="0"/>
              <w:snapToGrid w:val="0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17" w:type="dxa"/>
            <w:shd w:val="clear" w:color="auto" w:fill="auto"/>
            <w:vAlign w:val="bottom"/>
          </w:tcPr>
          <w:p w14:paraId="78CBBDC9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</w:tr>
      <w:tr w:rsidR="002D60A5" w:rsidRPr="00FA7BCC" w14:paraId="7A1407B6" w14:textId="77777777" w:rsidTr="006B3796">
        <w:tblPrEx>
          <w:jc w:val="left"/>
        </w:tblPrEx>
        <w:trPr>
          <w:gridAfter w:val="2"/>
          <w:wAfter w:w="1896" w:type="dxa"/>
          <w:trHeight w:val="500"/>
        </w:trPr>
        <w:tc>
          <w:tcPr>
            <w:tcW w:w="487" w:type="dxa"/>
            <w:shd w:val="clear" w:color="auto" w:fill="auto"/>
            <w:vAlign w:val="bottom"/>
          </w:tcPr>
          <w:p w14:paraId="23420241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346" w:type="dxa"/>
            <w:shd w:val="clear" w:color="auto" w:fill="auto"/>
            <w:vAlign w:val="bottom"/>
          </w:tcPr>
          <w:p w14:paraId="365D49E3" w14:textId="77777777" w:rsidR="002D60A5" w:rsidRPr="00FA7BCC" w:rsidRDefault="002D60A5" w:rsidP="00046045">
            <w:pPr>
              <w:suppressAutoHyphens w:val="0"/>
              <w:snapToGrid w:val="0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14:paraId="33E84DE0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vAlign w:val="bottom"/>
          </w:tcPr>
          <w:p w14:paraId="72005DFE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1322CE64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6274" w:type="dxa"/>
            <w:gridSpan w:val="5"/>
            <w:shd w:val="clear" w:color="auto" w:fill="auto"/>
            <w:vAlign w:val="bottom"/>
          </w:tcPr>
          <w:p w14:paraId="39548235" w14:textId="77777777" w:rsidR="002D60A5" w:rsidRPr="00FA7BCC" w:rsidRDefault="002D60A5" w:rsidP="00046045">
            <w:pPr>
              <w:suppressAutoHyphens w:val="0"/>
            </w:pPr>
            <w:r w:rsidRPr="00FA7BCC">
              <w:rPr>
                <w:lang w:eastAsia="ru-RU"/>
              </w:rPr>
              <w:t>________________________</w:t>
            </w:r>
          </w:p>
        </w:tc>
      </w:tr>
      <w:tr w:rsidR="002D60A5" w:rsidRPr="00FA7BCC" w14:paraId="523FFD60" w14:textId="77777777" w:rsidTr="006B3796">
        <w:tblPrEx>
          <w:jc w:val="left"/>
        </w:tblPrEx>
        <w:trPr>
          <w:gridAfter w:val="2"/>
          <w:wAfter w:w="1896" w:type="dxa"/>
          <w:trHeight w:val="210"/>
        </w:trPr>
        <w:tc>
          <w:tcPr>
            <w:tcW w:w="487" w:type="dxa"/>
            <w:shd w:val="clear" w:color="auto" w:fill="auto"/>
            <w:vAlign w:val="bottom"/>
          </w:tcPr>
          <w:p w14:paraId="6D78D6DD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346" w:type="dxa"/>
            <w:shd w:val="clear" w:color="auto" w:fill="auto"/>
            <w:vAlign w:val="bottom"/>
          </w:tcPr>
          <w:p w14:paraId="4FD7BEF7" w14:textId="77777777" w:rsidR="002D60A5" w:rsidRPr="00FA7BCC" w:rsidRDefault="002D60A5" w:rsidP="00046045">
            <w:pPr>
              <w:suppressAutoHyphens w:val="0"/>
              <w:snapToGrid w:val="0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14:paraId="22C5EC1D" w14:textId="77777777" w:rsidR="002D60A5" w:rsidRPr="00FA7BCC" w:rsidRDefault="002D60A5" w:rsidP="00046045">
            <w:pPr>
              <w:suppressAutoHyphens w:val="0"/>
              <w:snapToGrid w:val="0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vAlign w:val="bottom"/>
          </w:tcPr>
          <w:p w14:paraId="1DFFDAF8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7B802C0A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14:paraId="7F267490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568" w:type="dxa"/>
            <w:shd w:val="clear" w:color="auto" w:fill="auto"/>
            <w:vAlign w:val="bottom"/>
          </w:tcPr>
          <w:p w14:paraId="0152BF1D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bottom"/>
          </w:tcPr>
          <w:p w14:paraId="5E7A6651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1917" w:type="dxa"/>
            <w:shd w:val="clear" w:color="auto" w:fill="auto"/>
            <w:vAlign w:val="bottom"/>
          </w:tcPr>
          <w:p w14:paraId="18B426C4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</w:tr>
      <w:tr w:rsidR="002D60A5" w:rsidRPr="00FA7BCC" w14:paraId="2142F514" w14:textId="77777777" w:rsidTr="006B3796">
        <w:tblPrEx>
          <w:jc w:val="left"/>
        </w:tblPrEx>
        <w:trPr>
          <w:gridAfter w:val="2"/>
          <w:wAfter w:w="1896" w:type="dxa"/>
          <w:trHeight w:val="297"/>
        </w:trPr>
        <w:tc>
          <w:tcPr>
            <w:tcW w:w="487" w:type="dxa"/>
            <w:shd w:val="clear" w:color="auto" w:fill="auto"/>
            <w:vAlign w:val="bottom"/>
          </w:tcPr>
          <w:p w14:paraId="7BE83359" w14:textId="77777777" w:rsidR="002D60A5" w:rsidRPr="00FA7BCC" w:rsidRDefault="002D60A5" w:rsidP="00046045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7870" w:type="dxa"/>
            <w:gridSpan w:val="4"/>
            <w:shd w:val="clear" w:color="auto" w:fill="auto"/>
            <w:vAlign w:val="bottom"/>
          </w:tcPr>
          <w:p w14:paraId="1606D79E" w14:textId="3883894C" w:rsidR="002D60A5" w:rsidRPr="00FA7BCC" w:rsidRDefault="002D60A5" w:rsidP="00046045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6274" w:type="dxa"/>
            <w:gridSpan w:val="5"/>
            <w:shd w:val="clear" w:color="auto" w:fill="auto"/>
            <w:vAlign w:val="bottom"/>
          </w:tcPr>
          <w:p w14:paraId="1F8A8CA9" w14:textId="77777777" w:rsidR="002D60A5" w:rsidRPr="00FA7BCC" w:rsidRDefault="002D60A5" w:rsidP="00046045">
            <w:pPr>
              <w:suppressAutoHyphens w:val="0"/>
              <w:rPr>
                <w:i/>
              </w:rPr>
            </w:pPr>
            <w:r w:rsidRPr="00FA7BCC">
              <w:rPr>
                <w:i/>
                <w:lang w:eastAsia="ru-RU"/>
              </w:rPr>
              <w:t>________________________</w:t>
            </w:r>
          </w:p>
        </w:tc>
      </w:tr>
      <w:tr w:rsidR="00E0115E" w:rsidRPr="00FA7BCC" w14:paraId="591F6084" w14:textId="77777777" w:rsidTr="006B3796">
        <w:trPr>
          <w:gridBefore w:val="1"/>
          <w:wBefore w:w="483" w:type="dxa"/>
          <w:cantSplit/>
          <w:trHeight w:val="663"/>
          <w:jc w:val="center"/>
        </w:trPr>
        <w:tc>
          <w:tcPr>
            <w:tcW w:w="12190" w:type="dxa"/>
            <w:gridSpan w:val="7"/>
            <w:shd w:val="clear" w:color="auto" w:fill="auto"/>
          </w:tcPr>
          <w:p w14:paraId="3BAB2430" w14:textId="77777777" w:rsidR="002D60A5" w:rsidRPr="00FA7BCC" w:rsidRDefault="002D60A5" w:rsidP="00F564F9">
            <w:pPr>
              <w:tabs>
                <w:tab w:val="left" w:pos="5040"/>
              </w:tabs>
              <w:ind w:firstLine="567"/>
              <w:jc w:val="center"/>
              <w:rPr>
                <w:b/>
              </w:rPr>
            </w:pPr>
          </w:p>
          <w:p w14:paraId="2B639272" w14:textId="77777777" w:rsidR="003E2DD4" w:rsidRPr="00FA7BCC" w:rsidRDefault="00E80941" w:rsidP="003E2DD4">
            <w:pPr>
              <w:tabs>
                <w:tab w:val="left" w:pos="5040"/>
              </w:tabs>
              <w:ind w:firstLine="567"/>
              <w:jc w:val="center"/>
              <w:rPr>
                <w:b/>
              </w:rPr>
            </w:pPr>
            <w:r w:rsidRPr="00FA7BCC">
              <w:rPr>
                <w:b/>
              </w:rPr>
              <w:t>ФОРМА</w:t>
            </w:r>
            <w:r w:rsidR="003E2DD4" w:rsidRPr="00FA7BCC">
              <w:rPr>
                <w:b/>
              </w:rPr>
              <w:t xml:space="preserve"> СОГЛАСОВАН</w:t>
            </w:r>
            <w:r w:rsidRPr="00FA7BCC">
              <w:rPr>
                <w:b/>
              </w:rPr>
              <w:t>А</w:t>
            </w:r>
            <w:r w:rsidR="003E2DD4" w:rsidRPr="00FA7BCC">
              <w:rPr>
                <w:b/>
              </w:rPr>
              <w:t>:</w:t>
            </w:r>
          </w:p>
          <w:p w14:paraId="25F5FBCD" w14:textId="77777777" w:rsidR="003E2DD4" w:rsidRPr="00FA7BCC" w:rsidRDefault="003E2DD4" w:rsidP="0083489F">
            <w:pPr>
              <w:tabs>
                <w:tab w:val="left" w:pos="5040"/>
              </w:tabs>
              <w:ind w:firstLine="68"/>
              <w:jc w:val="both"/>
              <w:rPr>
                <w:b/>
              </w:rPr>
            </w:pPr>
          </w:p>
          <w:tbl>
            <w:tblPr>
              <w:tblW w:w="13326" w:type="dxa"/>
              <w:tblInd w:w="1809" w:type="dxa"/>
              <w:tblLayout w:type="fixed"/>
              <w:tblLook w:val="0000" w:firstRow="0" w:lastRow="0" w:firstColumn="0" w:lastColumn="0" w:noHBand="0" w:noVBand="0"/>
            </w:tblPr>
            <w:tblGrid>
              <w:gridCol w:w="6198"/>
              <w:gridCol w:w="7128"/>
            </w:tblGrid>
            <w:tr w:rsidR="003E2DD4" w:rsidRPr="00FA7BCC" w14:paraId="6820EEBA" w14:textId="77777777" w:rsidTr="006B3796">
              <w:tc>
                <w:tcPr>
                  <w:tcW w:w="6198" w:type="dxa"/>
                </w:tcPr>
                <w:p w14:paraId="68C9BFE3" w14:textId="77777777" w:rsidR="003E2DD4" w:rsidRPr="00FA7BCC" w:rsidRDefault="003E2DD4" w:rsidP="0083489F">
                  <w:pPr>
                    <w:tabs>
                      <w:tab w:val="left" w:pos="5040"/>
                    </w:tabs>
                    <w:ind w:firstLine="68"/>
                    <w:jc w:val="both"/>
                    <w:rPr>
                      <w:b/>
                    </w:rPr>
                  </w:pPr>
                  <w:r w:rsidRPr="00FA7BCC">
                    <w:rPr>
                      <w:b/>
                    </w:rPr>
                    <w:t>Абонент:</w:t>
                  </w:r>
                </w:p>
                <w:p w14:paraId="1ED34E32" w14:textId="7BDEF636" w:rsidR="003E2DD4" w:rsidRPr="00FA7BCC" w:rsidRDefault="003E2DD4" w:rsidP="0083489F">
                  <w:pPr>
                    <w:tabs>
                      <w:tab w:val="left" w:pos="5040"/>
                    </w:tabs>
                    <w:ind w:firstLine="68"/>
                    <w:jc w:val="both"/>
                    <w:rPr>
                      <w:bCs/>
                    </w:rPr>
                  </w:pPr>
                  <w:r w:rsidRPr="00FA7BCC">
                    <w:rPr>
                      <w:bCs/>
                    </w:rPr>
                    <w:t>И.о. генерального директора</w:t>
                  </w:r>
                </w:p>
                <w:p w14:paraId="2B6B88C4" w14:textId="77777777" w:rsidR="003E2DD4" w:rsidRPr="00FA7BCC" w:rsidRDefault="003E2DD4" w:rsidP="0083489F">
                  <w:pPr>
                    <w:tabs>
                      <w:tab w:val="left" w:pos="5040"/>
                    </w:tabs>
                    <w:ind w:firstLine="68"/>
                    <w:jc w:val="both"/>
                    <w:rPr>
                      <w:bCs/>
                    </w:rPr>
                  </w:pPr>
                  <w:r w:rsidRPr="00FA7BCC">
                    <w:rPr>
                      <w:bCs/>
                    </w:rPr>
                    <w:t>АО «МАВ»</w:t>
                  </w:r>
                </w:p>
                <w:p w14:paraId="576A8E4F" w14:textId="77777777" w:rsidR="003E2DD4" w:rsidRPr="00FA7BCC" w:rsidRDefault="003E2DD4" w:rsidP="0083489F">
                  <w:pPr>
                    <w:tabs>
                      <w:tab w:val="left" w:pos="5040"/>
                    </w:tabs>
                    <w:ind w:firstLine="68"/>
                    <w:jc w:val="both"/>
                    <w:rPr>
                      <w:bCs/>
                    </w:rPr>
                  </w:pPr>
                </w:p>
                <w:p w14:paraId="2DE25500" w14:textId="77777777" w:rsidR="003E2DD4" w:rsidRPr="00FA7BCC" w:rsidRDefault="003E2DD4" w:rsidP="0083489F">
                  <w:pPr>
                    <w:tabs>
                      <w:tab w:val="left" w:pos="5040"/>
                    </w:tabs>
                    <w:ind w:firstLine="68"/>
                    <w:jc w:val="both"/>
                    <w:rPr>
                      <w:bCs/>
                    </w:rPr>
                  </w:pPr>
                </w:p>
                <w:p w14:paraId="5EE3B4D8" w14:textId="77777777" w:rsidR="003E2DD4" w:rsidRPr="00FA7BCC" w:rsidRDefault="003E2DD4" w:rsidP="0083489F">
                  <w:pPr>
                    <w:tabs>
                      <w:tab w:val="left" w:pos="5040"/>
                    </w:tabs>
                    <w:ind w:firstLine="68"/>
                    <w:jc w:val="both"/>
                    <w:rPr>
                      <w:bCs/>
                    </w:rPr>
                  </w:pPr>
                </w:p>
                <w:p w14:paraId="609DA61F" w14:textId="77777777" w:rsidR="003E2DD4" w:rsidRPr="00FA7BCC" w:rsidRDefault="003E2DD4" w:rsidP="0083489F">
                  <w:pPr>
                    <w:tabs>
                      <w:tab w:val="left" w:pos="5040"/>
                    </w:tabs>
                    <w:ind w:firstLine="68"/>
                    <w:jc w:val="both"/>
                    <w:rPr>
                      <w:b/>
                    </w:rPr>
                  </w:pPr>
                  <w:r w:rsidRPr="00FA7BCC">
                    <w:rPr>
                      <w:b/>
                    </w:rPr>
                    <w:t>________________ А.В. Виниченко</w:t>
                  </w:r>
                </w:p>
                <w:p w14:paraId="1AFAE36F" w14:textId="77777777" w:rsidR="003E2DD4" w:rsidRPr="00FA7BCC" w:rsidRDefault="003E2DD4" w:rsidP="0083489F">
                  <w:pPr>
                    <w:tabs>
                      <w:tab w:val="left" w:pos="5040"/>
                    </w:tabs>
                    <w:ind w:firstLine="68"/>
                    <w:jc w:val="both"/>
                  </w:pPr>
                </w:p>
              </w:tc>
              <w:tc>
                <w:tcPr>
                  <w:tcW w:w="7128" w:type="dxa"/>
                </w:tcPr>
                <w:p w14:paraId="25F3C994" w14:textId="77777777" w:rsidR="003E2DD4" w:rsidRPr="00FA7BCC" w:rsidRDefault="003E2DD4" w:rsidP="0083489F">
                  <w:pPr>
                    <w:tabs>
                      <w:tab w:val="left" w:pos="5040"/>
                    </w:tabs>
                    <w:ind w:firstLine="68"/>
                    <w:jc w:val="both"/>
                    <w:rPr>
                      <w:b/>
                      <w:lang w:val="x-none"/>
                    </w:rPr>
                  </w:pPr>
                  <w:r w:rsidRPr="00FA7BCC">
                    <w:rPr>
                      <w:b/>
                    </w:rPr>
                    <w:t>Субабонент</w:t>
                  </w:r>
                  <w:r w:rsidRPr="00FA7BCC">
                    <w:rPr>
                      <w:b/>
                      <w:lang w:val="x-none"/>
                    </w:rPr>
                    <w:t>:</w:t>
                  </w:r>
                </w:p>
                <w:p w14:paraId="4EE0D032" w14:textId="77777777" w:rsidR="003E2DD4" w:rsidRPr="00FA7BCC" w:rsidRDefault="003E2DD4" w:rsidP="0083489F">
                  <w:pPr>
                    <w:tabs>
                      <w:tab w:val="left" w:pos="5040"/>
                    </w:tabs>
                    <w:ind w:firstLine="68"/>
                    <w:jc w:val="both"/>
                  </w:pPr>
                </w:p>
                <w:p w14:paraId="219FDDD1" w14:textId="77777777" w:rsidR="003E2DD4" w:rsidRPr="00FA7BCC" w:rsidRDefault="003E2DD4" w:rsidP="0083489F">
                  <w:pPr>
                    <w:tabs>
                      <w:tab w:val="left" w:pos="5040"/>
                    </w:tabs>
                    <w:ind w:firstLine="68"/>
                    <w:jc w:val="both"/>
                  </w:pPr>
                </w:p>
                <w:p w14:paraId="7D66B454" w14:textId="650EF86A" w:rsidR="003E2DD4" w:rsidRPr="00FA7BCC" w:rsidRDefault="003E2DD4" w:rsidP="00F52005">
                  <w:pPr>
                    <w:tabs>
                      <w:tab w:val="left" w:pos="5040"/>
                    </w:tabs>
                    <w:ind w:firstLine="68"/>
                    <w:jc w:val="both"/>
                    <w:rPr>
                      <w:b/>
                      <w:lang w:val="x-none"/>
                    </w:rPr>
                  </w:pPr>
                </w:p>
              </w:tc>
            </w:tr>
          </w:tbl>
          <w:p w14:paraId="183733B6" w14:textId="77777777" w:rsidR="00E0115E" w:rsidRPr="00FA7BCC" w:rsidRDefault="00E0115E" w:rsidP="00F564F9">
            <w:pPr>
              <w:tabs>
                <w:tab w:val="left" w:pos="5040"/>
              </w:tabs>
              <w:ind w:firstLine="567"/>
              <w:jc w:val="both"/>
            </w:pPr>
          </w:p>
        </w:tc>
        <w:tc>
          <w:tcPr>
            <w:tcW w:w="3854" w:type="dxa"/>
            <w:gridSpan w:val="4"/>
            <w:shd w:val="clear" w:color="auto" w:fill="auto"/>
          </w:tcPr>
          <w:p w14:paraId="7B0A6707" w14:textId="7FC774B7" w:rsidR="00E0115E" w:rsidRPr="00FA7BCC" w:rsidRDefault="00E0115E" w:rsidP="002D60A5">
            <w:pPr>
              <w:ind w:hanging="589"/>
              <w:jc w:val="both"/>
              <w:rPr>
                <w:highlight w:val="yellow"/>
              </w:rPr>
            </w:pPr>
          </w:p>
        </w:tc>
      </w:tr>
    </w:tbl>
    <w:p w14:paraId="23C6943A" w14:textId="77777777" w:rsidR="00E0115E" w:rsidRPr="00FA7BCC" w:rsidRDefault="00E0115E" w:rsidP="004C010E">
      <w:pPr>
        <w:ind w:firstLine="567"/>
        <w:jc w:val="right"/>
        <w:sectPr w:rsidR="00E0115E" w:rsidRPr="00FA7BCC" w:rsidSect="00B6657C">
          <w:pgSz w:w="16838" w:h="11906" w:orient="landscape"/>
          <w:pgMar w:top="567" w:right="678" w:bottom="426" w:left="1134" w:header="720" w:footer="720" w:gutter="0"/>
          <w:cols w:space="720"/>
          <w:docGrid w:linePitch="360"/>
        </w:sectPr>
      </w:pPr>
    </w:p>
    <w:p w14:paraId="14313A9B" w14:textId="77777777" w:rsidR="00AC76F9" w:rsidRPr="00FA7BCC" w:rsidRDefault="00AC76F9" w:rsidP="00AC76F9">
      <w:pPr>
        <w:ind w:firstLine="709"/>
        <w:jc w:val="right"/>
        <w:rPr>
          <w:b/>
          <w:bCs/>
          <w:kern w:val="1"/>
        </w:rPr>
      </w:pPr>
      <w:r w:rsidRPr="00FA7BCC">
        <w:rPr>
          <w:rFonts w:eastAsia="Calibri"/>
          <w:b/>
          <w:bCs/>
          <w:kern w:val="1"/>
          <w:lang w:eastAsia="en-US"/>
        </w:rPr>
        <w:t xml:space="preserve">ПРИЛОЖЕНИЕ № </w:t>
      </w:r>
      <w:r w:rsidR="00A70625" w:rsidRPr="00FA7BCC">
        <w:rPr>
          <w:rFonts w:eastAsia="Calibri"/>
          <w:b/>
          <w:bCs/>
          <w:kern w:val="1"/>
          <w:lang w:eastAsia="en-US"/>
        </w:rPr>
        <w:t>5</w:t>
      </w:r>
    </w:p>
    <w:p w14:paraId="3FA2155D" w14:textId="77777777" w:rsidR="00494A86" w:rsidRPr="00FA7BCC" w:rsidRDefault="00494A86" w:rsidP="00494A86">
      <w:pPr>
        <w:ind w:firstLine="567"/>
        <w:jc w:val="right"/>
        <w:rPr>
          <w:bCs/>
        </w:rPr>
      </w:pPr>
      <w:r w:rsidRPr="00FA7BCC">
        <w:rPr>
          <w:bCs/>
        </w:rPr>
        <w:t>к Договору на отпуск, потребление</w:t>
      </w:r>
    </w:p>
    <w:p w14:paraId="481A6E72" w14:textId="05F96D39" w:rsidR="00494A86" w:rsidRPr="00FA7BCC" w:rsidRDefault="00494A86" w:rsidP="00494A86">
      <w:pPr>
        <w:ind w:firstLine="567"/>
        <w:jc w:val="right"/>
        <w:rPr>
          <w:bCs/>
        </w:rPr>
      </w:pPr>
      <w:r w:rsidRPr="00FA7BCC">
        <w:rPr>
          <w:bCs/>
        </w:rPr>
        <w:t xml:space="preserve"> электрической энергии № _______-11/</w:t>
      </w:r>
      <w:r w:rsidR="00BC3B56" w:rsidRPr="00FA7BCC">
        <w:rPr>
          <w:bCs/>
        </w:rPr>
        <w:t>___</w:t>
      </w:r>
      <w:r w:rsidRPr="00FA7BCC">
        <w:rPr>
          <w:bCs/>
        </w:rPr>
        <w:t xml:space="preserve"> от __.__.</w:t>
      </w:r>
      <w:r w:rsidR="00BC3B56" w:rsidRPr="00FA7BCC">
        <w:rPr>
          <w:bCs/>
        </w:rPr>
        <w:t>_____</w:t>
      </w:r>
      <w:r w:rsidRPr="00FA7BCC">
        <w:rPr>
          <w:bCs/>
        </w:rPr>
        <w:t xml:space="preserve"> г.</w:t>
      </w:r>
    </w:p>
    <w:p w14:paraId="390BE734" w14:textId="77777777" w:rsidR="00A70625" w:rsidRPr="00FA7BCC" w:rsidRDefault="00A70625" w:rsidP="00EF4B8D">
      <w:pPr>
        <w:ind w:firstLine="567"/>
        <w:jc w:val="right"/>
        <w:rPr>
          <w:bCs/>
        </w:rPr>
      </w:pPr>
    </w:p>
    <w:p w14:paraId="18B17CED" w14:textId="77777777" w:rsidR="00AC76F9" w:rsidRPr="00FA7BCC" w:rsidRDefault="00AC76F9" w:rsidP="00AC76F9">
      <w:pPr>
        <w:jc w:val="right"/>
        <w:rPr>
          <w:bCs/>
          <w:kern w:val="1"/>
        </w:rPr>
      </w:pPr>
    </w:p>
    <w:p w14:paraId="6C124B10" w14:textId="77777777" w:rsidR="00AC76F9" w:rsidRPr="00FA7BCC" w:rsidRDefault="00AC76F9" w:rsidP="00AC76F9">
      <w:pPr>
        <w:suppressAutoHyphens w:val="0"/>
        <w:jc w:val="center"/>
        <w:rPr>
          <w:rFonts w:eastAsia="Calibri"/>
          <w:b/>
          <w:bCs/>
          <w:lang w:eastAsia="ru-RU"/>
        </w:rPr>
      </w:pPr>
      <w:r w:rsidRPr="00FA7BCC">
        <w:rPr>
          <w:rFonts w:eastAsia="Calibri"/>
          <w:b/>
          <w:bCs/>
          <w:lang w:eastAsia="ru-RU"/>
        </w:rPr>
        <w:t>АНТИКОРРУПЦИОННАЯ ОГОВОРКА</w:t>
      </w:r>
    </w:p>
    <w:p w14:paraId="14D6A325" w14:textId="77777777" w:rsidR="00AC76F9" w:rsidRPr="00FA7BCC" w:rsidRDefault="00AC76F9" w:rsidP="00AC76F9">
      <w:pPr>
        <w:suppressAutoHyphens w:val="0"/>
        <w:rPr>
          <w:rFonts w:eastAsia="Calibri"/>
          <w:b/>
          <w:bCs/>
          <w:lang w:eastAsia="ru-RU"/>
        </w:rPr>
      </w:pPr>
    </w:p>
    <w:p w14:paraId="093D7F83" w14:textId="77777777" w:rsidR="00AC76F9" w:rsidRPr="00FA7BCC" w:rsidRDefault="00AC76F9" w:rsidP="00B6657C">
      <w:pPr>
        <w:suppressAutoHyphens w:val="0"/>
        <w:spacing w:before="120" w:after="120"/>
        <w:rPr>
          <w:rFonts w:eastAsia="Calibri"/>
          <w:lang w:eastAsia="ru-RU"/>
        </w:rPr>
      </w:pPr>
      <w:r w:rsidRPr="00FA7BCC">
        <w:rPr>
          <w:rFonts w:eastAsia="Calibri"/>
          <w:lang w:eastAsia="ru-RU"/>
        </w:rPr>
        <w:t>Пункт 1.</w:t>
      </w:r>
    </w:p>
    <w:p w14:paraId="1751797E" w14:textId="77777777" w:rsidR="00AC76F9" w:rsidRPr="00FA7BCC" w:rsidRDefault="00AC76F9" w:rsidP="00AC76F9">
      <w:pPr>
        <w:suppressAutoHyphens w:val="0"/>
        <w:ind w:firstLine="567"/>
        <w:jc w:val="both"/>
        <w:rPr>
          <w:rFonts w:eastAsia="Calibri"/>
          <w:lang w:eastAsia="ru-RU"/>
        </w:rPr>
      </w:pPr>
      <w:r w:rsidRPr="00FA7BCC">
        <w:rPr>
          <w:rFonts w:eastAsia="Calibri"/>
          <w:lang w:eastAsia="ru-RU"/>
        </w:rPr>
        <w:t>При исполнении своих обязательств по настоящему Договору С</w:t>
      </w:r>
      <w:r w:rsidR="009658F6" w:rsidRPr="00FA7BCC">
        <w:rPr>
          <w:rFonts w:eastAsia="Calibri"/>
          <w:lang w:eastAsia="ru-RU"/>
        </w:rPr>
        <w:t xml:space="preserve">тороны, их аффилированные лица </w:t>
      </w:r>
      <w:r w:rsidRPr="00FA7BCC">
        <w:rPr>
          <w:rFonts w:eastAsia="Calibri"/>
          <w:lang w:eastAsia="ru-RU"/>
        </w:rPr>
        <w:t>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2BAE9364" w14:textId="77777777" w:rsidR="00AC76F9" w:rsidRPr="00FA7BCC" w:rsidRDefault="00AC76F9" w:rsidP="00AC76F9">
      <w:pPr>
        <w:suppressAutoHyphens w:val="0"/>
        <w:ind w:firstLine="426"/>
        <w:jc w:val="both"/>
        <w:rPr>
          <w:rFonts w:eastAsia="Calibri"/>
          <w:b/>
          <w:bCs/>
          <w:lang w:eastAsia="ru-RU"/>
        </w:rPr>
      </w:pPr>
      <w:r w:rsidRPr="00FA7BCC">
        <w:rPr>
          <w:rFonts w:eastAsia="Calibri"/>
          <w:lang w:eastAsia="ru-RU"/>
        </w:rPr>
        <w:t>При исполнении своих обязательств по настоящему Договору, их аффилированные лица, работники или посредники не осуществляют действия, квалифицируемые применимым для целей настоящего Договора контракту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63593B24" w14:textId="77777777" w:rsidR="00AC76F9" w:rsidRPr="00FA7BCC" w:rsidRDefault="00AC76F9" w:rsidP="00AC76F9">
      <w:pPr>
        <w:suppressAutoHyphens w:val="0"/>
        <w:ind w:firstLine="567"/>
        <w:jc w:val="both"/>
        <w:rPr>
          <w:rFonts w:eastAsia="Calibri"/>
          <w:lang w:eastAsia="ru-RU"/>
        </w:rPr>
      </w:pPr>
      <w:r w:rsidRPr="00FA7BCC">
        <w:rPr>
          <w:rFonts w:eastAsia="Calibri"/>
          <w:lang w:eastAsia="ru-RU"/>
        </w:rPr>
        <w:t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  <w:r w:rsidRPr="00FA7BCC">
        <w:rPr>
          <w:rFonts w:eastAsia="Calibri"/>
          <w:b/>
          <w:bCs/>
          <w:lang w:eastAsia="ru-RU"/>
        </w:rPr>
        <w:t xml:space="preserve"> </w:t>
      </w:r>
      <w:r w:rsidRPr="00FA7BCC">
        <w:rPr>
          <w:rFonts w:eastAsia="Calibri"/>
          <w:bCs/>
          <w:lang w:eastAsia="ru-RU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14:paraId="713ECFC8" w14:textId="77777777" w:rsidR="00AC76F9" w:rsidRPr="00FA7BCC" w:rsidRDefault="00AC76F9" w:rsidP="00AC76F9">
      <w:pPr>
        <w:suppressAutoHyphens w:val="0"/>
        <w:ind w:firstLine="567"/>
        <w:jc w:val="both"/>
        <w:rPr>
          <w:rFonts w:eastAsia="Calibri"/>
          <w:b/>
          <w:bCs/>
          <w:lang w:eastAsia="ru-RU"/>
        </w:rPr>
      </w:pPr>
      <w:r w:rsidRPr="00FA7BCC">
        <w:rPr>
          <w:rFonts w:eastAsia="Calibri"/>
          <w:lang w:eastAsia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действующим законодательством, как дача или получение взятки, коммерческий подкуп, а также действиях, нарушающих требования действующего законодательства и международных актов о противодействии легализации доходов, полученных преступным путем.</w:t>
      </w:r>
    </w:p>
    <w:p w14:paraId="11B62797" w14:textId="77777777" w:rsidR="00AC76F9" w:rsidRPr="00FA7BCC" w:rsidRDefault="00AC76F9" w:rsidP="00B6657C">
      <w:pPr>
        <w:suppressAutoHyphens w:val="0"/>
        <w:spacing w:before="120" w:after="120"/>
        <w:jc w:val="both"/>
        <w:rPr>
          <w:rFonts w:eastAsia="Calibri"/>
          <w:lang w:eastAsia="ru-RU"/>
        </w:rPr>
      </w:pPr>
      <w:r w:rsidRPr="00FA7BCC">
        <w:rPr>
          <w:rFonts w:eastAsia="Calibri"/>
          <w:lang w:eastAsia="ru-RU"/>
        </w:rPr>
        <w:t>Пункт 2.</w:t>
      </w:r>
    </w:p>
    <w:p w14:paraId="1419901E" w14:textId="77777777" w:rsidR="00AC76F9" w:rsidRPr="00FA7BCC" w:rsidRDefault="00AC76F9" w:rsidP="00AC76F9">
      <w:pPr>
        <w:suppressAutoHyphens w:val="0"/>
        <w:ind w:firstLine="567"/>
        <w:jc w:val="both"/>
        <w:rPr>
          <w:rFonts w:eastAsia="Calibri"/>
          <w:lang w:eastAsia="ru-RU"/>
        </w:rPr>
      </w:pPr>
      <w:r w:rsidRPr="00FA7BCC">
        <w:rPr>
          <w:rFonts w:eastAsia="Calibri"/>
          <w:lang w:eastAsia="ru-RU"/>
        </w:rPr>
        <w:t>В случае нарушения одной Стороной обязательств воздерживаться от запрещенных в пункте 1 настоящего Приложения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2C1BF0B5" w14:textId="77777777" w:rsidR="003E2DD4" w:rsidRPr="00FA7BCC" w:rsidRDefault="003E2DD4" w:rsidP="003E2DD4">
      <w:pPr>
        <w:jc w:val="center"/>
        <w:rPr>
          <w:b/>
        </w:rPr>
      </w:pPr>
      <w:r w:rsidRPr="00FA7BCC">
        <w:rPr>
          <w:b/>
        </w:rPr>
        <w:t>ПОДПИСИ СТОРОН:</w:t>
      </w:r>
    </w:p>
    <w:p w14:paraId="46EE2AA4" w14:textId="77777777" w:rsidR="003E2DD4" w:rsidRPr="00FA7BCC" w:rsidRDefault="003E2DD4" w:rsidP="003E2DD4">
      <w:pPr>
        <w:jc w:val="center"/>
        <w:rPr>
          <w:b/>
        </w:rPr>
      </w:pPr>
    </w:p>
    <w:tbl>
      <w:tblPr>
        <w:tblW w:w="15418" w:type="dxa"/>
        <w:tblInd w:w="675" w:type="dxa"/>
        <w:tblLook w:val="0000" w:firstRow="0" w:lastRow="0" w:firstColumn="0" w:lastColumn="0" w:noHBand="0" w:noVBand="0"/>
      </w:tblPr>
      <w:tblGrid>
        <w:gridCol w:w="5246"/>
        <w:gridCol w:w="10172"/>
      </w:tblGrid>
      <w:tr w:rsidR="006B2927" w:rsidRPr="00FA7BCC" w14:paraId="215DB5EB" w14:textId="77777777" w:rsidTr="00FA7BCC">
        <w:tc>
          <w:tcPr>
            <w:tcW w:w="5246" w:type="dxa"/>
          </w:tcPr>
          <w:p w14:paraId="17E2EF20" w14:textId="77777777" w:rsidR="006B2927" w:rsidRPr="00FA7BCC" w:rsidRDefault="006B2927" w:rsidP="00F564F9">
            <w:pPr>
              <w:jc w:val="both"/>
              <w:rPr>
                <w:b/>
              </w:rPr>
            </w:pPr>
            <w:r w:rsidRPr="00FA7BCC">
              <w:rPr>
                <w:b/>
              </w:rPr>
              <w:t>Абонент:</w:t>
            </w:r>
          </w:p>
          <w:p w14:paraId="45A46E14" w14:textId="33986E07" w:rsidR="00F52005" w:rsidRPr="00FA7BCC" w:rsidRDefault="00F52005" w:rsidP="00F564F9">
            <w:pPr>
              <w:rPr>
                <w:bCs/>
                <w:color w:val="000000"/>
              </w:rPr>
            </w:pPr>
            <w:r w:rsidRPr="00FA7BCC">
              <w:rPr>
                <w:bCs/>
                <w:color w:val="000000"/>
              </w:rPr>
              <w:t xml:space="preserve">Генерального директора </w:t>
            </w:r>
          </w:p>
          <w:p w14:paraId="253CE8C0" w14:textId="4BD85793" w:rsidR="00BC0991" w:rsidRPr="00FA7BCC" w:rsidRDefault="00A1580C" w:rsidP="00F564F9">
            <w:pPr>
              <w:rPr>
                <w:color w:val="000000"/>
              </w:rPr>
            </w:pPr>
            <w:r w:rsidRPr="00FA7BCC">
              <w:rPr>
                <w:color w:val="000000"/>
              </w:rPr>
              <w:t>АО «МАВ»</w:t>
            </w:r>
          </w:p>
          <w:p w14:paraId="2CB9CDD1" w14:textId="77777777" w:rsidR="00BC0991" w:rsidRPr="00FA7BCC" w:rsidRDefault="00BC0991" w:rsidP="00F564F9">
            <w:pPr>
              <w:rPr>
                <w:color w:val="000000"/>
              </w:rPr>
            </w:pPr>
          </w:p>
          <w:p w14:paraId="6F198A03" w14:textId="77777777" w:rsidR="00BC0991" w:rsidRPr="00FA7BCC" w:rsidRDefault="00BC0991" w:rsidP="00F564F9">
            <w:pPr>
              <w:rPr>
                <w:color w:val="000000"/>
              </w:rPr>
            </w:pPr>
          </w:p>
          <w:p w14:paraId="63CA37AF" w14:textId="77777777" w:rsidR="003E2DD4" w:rsidRPr="00FA7BCC" w:rsidRDefault="003E2DD4" w:rsidP="003713C4">
            <w:pPr>
              <w:rPr>
                <w:bCs/>
                <w:color w:val="000000"/>
              </w:rPr>
            </w:pPr>
          </w:p>
          <w:p w14:paraId="774C32F4" w14:textId="421CF063" w:rsidR="003E2DD4" w:rsidRPr="00FA7BCC" w:rsidRDefault="003E2DD4" w:rsidP="003713C4">
            <w:pPr>
              <w:rPr>
                <w:b/>
              </w:rPr>
            </w:pPr>
            <w:r w:rsidRPr="00FA7BCC">
              <w:rPr>
                <w:b/>
                <w:color w:val="000000"/>
              </w:rPr>
              <w:t>________________</w:t>
            </w:r>
            <w:r w:rsidR="006B2927" w:rsidRPr="00FA7BCC">
              <w:rPr>
                <w:b/>
                <w:color w:val="000000"/>
              </w:rPr>
              <w:t xml:space="preserve"> А.В. Виниченко</w:t>
            </w:r>
          </w:p>
          <w:p w14:paraId="41D0930B" w14:textId="19B7E2E1" w:rsidR="006B2927" w:rsidRPr="00FA7BCC" w:rsidRDefault="006B2927" w:rsidP="00F564F9">
            <w:pPr>
              <w:jc w:val="both"/>
            </w:pPr>
          </w:p>
        </w:tc>
        <w:tc>
          <w:tcPr>
            <w:tcW w:w="10172" w:type="dxa"/>
          </w:tcPr>
          <w:p w14:paraId="6E899AE9" w14:textId="77777777" w:rsidR="006B2927" w:rsidRPr="00FA7BCC" w:rsidRDefault="006B2927" w:rsidP="00F564F9">
            <w:pPr>
              <w:jc w:val="both"/>
              <w:rPr>
                <w:b/>
                <w:lang w:val="x-none"/>
              </w:rPr>
            </w:pPr>
            <w:r w:rsidRPr="00FA7BCC">
              <w:rPr>
                <w:b/>
              </w:rPr>
              <w:t>Субабонент</w:t>
            </w:r>
            <w:r w:rsidRPr="00FA7BCC">
              <w:rPr>
                <w:b/>
                <w:lang w:val="x-none"/>
              </w:rPr>
              <w:t>:</w:t>
            </w:r>
          </w:p>
          <w:p w14:paraId="30B3B4BC" w14:textId="77777777" w:rsidR="006B2927" w:rsidRPr="00FA7BCC" w:rsidRDefault="006B2927" w:rsidP="00F564F9">
            <w:pPr>
              <w:jc w:val="both"/>
            </w:pPr>
          </w:p>
          <w:p w14:paraId="692AF3CC" w14:textId="77777777" w:rsidR="003E2DD4" w:rsidRPr="00FA7BCC" w:rsidRDefault="003E2DD4" w:rsidP="003713C4">
            <w:pPr>
              <w:jc w:val="both"/>
            </w:pPr>
          </w:p>
          <w:p w14:paraId="02A8128E" w14:textId="77777777" w:rsidR="0083489F" w:rsidRPr="00FA7BCC" w:rsidRDefault="0083489F" w:rsidP="003713C4">
            <w:pPr>
              <w:jc w:val="both"/>
              <w:rPr>
                <w:b/>
              </w:rPr>
            </w:pPr>
          </w:p>
          <w:p w14:paraId="04DC8045" w14:textId="77777777" w:rsidR="0083489F" w:rsidRPr="00FA7BCC" w:rsidRDefault="0083489F" w:rsidP="003713C4">
            <w:pPr>
              <w:jc w:val="both"/>
              <w:rPr>
                <w:bCs/>
              </w:rPr>
            </w:pPr>
          </w:p>
          <w:p w14:paraId="6C15F4D0" w14:textId="1A3190C4" w:rsidR="006B2927" w:rsidRPr="00FA7BCC" w:rsidRDefault="006B2927" w:rsidP="00F564F9">
            <w:pPr>
              <w:jc w:val="both"/>
              <w:rPr>
                <w:b/>
                <w:lang w:val="x-none"/>
              </w:rPr>
            </w:pPr>
            <w:r w:rsidRPr="00FA7BCC">
              <w:rPr>
                <w:b/>
                <w:lang w:val="x-none"/>
              </w:rPr>
              <w:t xml:space="preserve"> </w:t>
            </w:r>
          </w:p>
        </w:tc>
      </w:tr>
    </w:tbl>
    <w:p w14:paraId="4C3E960B" w14:textId="77777777" w:rsidR="006B2927" w:rsidRPr="00FA7BCC" w:rsidRDefault="006B2927" w:rsidP="00FA7BCC">
      <w:pPr>
        <w:ind w:firstLine="709"/>
        <w:jc w:val="right"/>
      </w:pPr>
      <w:bookmarkStart w:id="37" w:name="_GoBack"/>
      <w:bookmarkEnd w:id="37"/>
    </w:p>
    <w:sectPr w:rsidR="006B2927" w:rsidRPr="00FA7BCC" w:rsidSect="006B3796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68E44" w14:textId="77777777" w:rsidR="006B3796" w:rsidRDefault="006B3796" w:rsidP="0011437C">
      <w:r>
        <w:separator/>
      </w:r>
    </w:p>
  </w:endnote>
  <w:endnote w:type="continuationSeparator" w:id="0">
    <w:p w14:paraId="0DC32AB3" w14:textId="77777777" w:rsidR="006B3796" w:rsidRDefault="006B3796" w:rsidP="0011437C">
      <w:r>
        <w:continuationSeparator/>
      </w:r>
    </w:p>
  </w:endnote>
  <w:endnote w:type="continuationNotice" w:id="1">
    <w:p w14:paraId="602E0B3B" w14:textId="77777777" w:rsidR="006B3796" w:rsidRDefault="006B37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9C5C9" w14:textId="561C3562" w:rsidR="006B3796" w:rsidRPr="00F564F9" w:rsidRDefault="006B3796" w:rsidP="00F564F9">
    <w:pPr>
      <w:pStyle w:val="ae"/>
      <w:jc w:val="right"/>
      <w:rPr>
        <w:sz w:val="22"/>
      </w:rPr>
    </w:pPr>
    <w:r w:rsidRPr="00FB034B">
      <w:rPr>
        <w:sz w:val="22"/>
        <w:szCs w:val="22"/>
      </w:rPr>
      <w:t xml:space="preserve">Страница </w:t>
    </w:r>
    <w:r w:rsidRPr="005C3CCF">
      <w:rPr>
        <w:sz w:val="22"/>
        <w:szCs w:val="22"/>
      </w:rPr>
      <w:fldChar w:fldCharType="begin"/>
    </w:r>
    <w:r w:rsidRPr="005C3CCF">
      <w:rPr>
        <w:sz w:val="22"/>
        <w:szCs w:val="22"/>
      </w:rPr>
      <w:instrText>PAGE</w:instrText>
    </w:r>
    <w:r w:rsidRPr="005C3CCF">
      <w:rPr>
        <w:sz w:val="22"/>
        <w:szCs w:val="22"/>
      </w:rPr>
      <w:fldChar w:fldCharType="separate"/>
    </w:r>
    <w:r w:rsidR="00FA7BCC">
      <w:rPr>
        <w:noProof/>
        <w:sz w:val="22"/>
        <w:szCs w:val="22"/>
      </w:rPr>
      <w:t>11</w:t>
    </w:r>
    <w:r w:rsidRPr="005C3CCF">
      <w:rPr>
        <w:sz w:val="22"/>
        <w:szCs w:val="22"/>
      </w:rPr>
      <w:fldChar w:fldCharType="end"/>
    </w:r>
    <w:r w:rsidRPr="005C3CCF">
      <w:rPr>
        <w:sz w:val="22"/>
        <w:szCs w:val="22"/>
      </w:rPr>
      <w:t xml:space="preserve"> из </w:t>
    </w:r>
    <w:r w:rsidRPr="005C3CCF">
      <w:rPr>
        <w:sz w:val="22"/>
        <w:szCs w:val="22"/>
      </w:rPr>
      <w:fldChar w:fldCharType="begin"/>
    </w:r>
    <w:r w:rsidRPr="005C3CCF">
      <w:rPr>
        <w:sz w:val="22"/>
        <w:szCs w:val="22"/>
      </w:rPr>
      <w:instrText>NUMPAGES</w:instrText>
    </w:r>
    <w:r w:rsidRPr="005C3CCF">
      <w:rPr>
        <w:sz w:val="22"/>
        <w:szCs w:val="22"/>
      </w:rPr>
      <w:fldChar w:fldCharType="separate"/>
    </w:r>
    <w:r w:rsidR="00FA7BCC">
      <w:rPr>
        <w:noProof/>
        <w:sz w:val="22"/>
        <w:szCs w:val="22"/>
      </w:rPr>
      <w:t>12</w:t>
    </w:r>
    <w:r w:rsidRPr="005C3CCF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0139A" w14:textId="77777777" w:rsidR="006B3796" w:rsidRDefault="006B3796" w:rsidP="0011437C">
      <w:r>
        <w:separator/>
      </w:r>
    </w:p>
  </w:footnote>
  <w:footnote w:type="continuationSeparator" w:id="0">
    <w:p w14:paraId="54ED27B0" w14:textId="77777777" w:rsidR="006B3796" w:rsidRDefault="006B3796" w:rsidP="0011437C">
      <w:r>
        <w:continuationSeparator/>
      </w:r>
    </w:p>
  </w:footnote>
  <w:footnote w:type="continuationNotice" w:id="1">
    <w:p w14:paraId="3407BED6" w14:textId="77777777" w:rsidR="006B3796" w:rsidRDefault="006B37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."/>
      <w:lvlJc w:val="left"/>
      <w:pPr>
        <w:tabs>
          <w:tab w:val="num" w:pos="331"/>
        </w:tabs>
        <w:ind w:left="331" w:hanging="615"/>
      </w:p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</w:lvl>
    <w:lvl w:ilvl="3">
      <w:start w:val="1"/>
      <w:numFmt w:val="decimal"/>
      <w:lvlText w:val="%1.%2.%3.%4."/>
      <w:lvlJc w:val="left"/>
      <w:pPr>
        <w:tabs>
          <w:tab w:val="num" w:pos="-132"/>
        </w:tabs>
        <w:ind w:left="132" w:hanging="720"/>
      </w:p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56" w:hanging="1080"/>
      </w:pPr>
    </w:lvl>
    <w:lvl w:ilvl="5">
      <w:start w:val="1"/>
      <w:numFmt w:val="decimal"/>
      <w:lvlText w:val="%1.%2.%3.%4.%5.%6."/>
      <w:lvlJc w:val="left"/>
      <w:pPr>
        <w:tabs>
          <w:tab w:val="num" w:pos="-340"/>
        </w:tabs>
        <w:ind w:left="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264"/>
        </w:tabs>
        <w:ind w:left="2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548"/>
        </w:tabs>
        <w:ind w:left="5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72"/>
        </w:tabs>
        <w:ind w:left="472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67"/>
        </w:tabs>
        <w:ind w:left="167" w:hanging="735"/>
      </w:pPr>
    </w:lvl>
    <w:lvl w:ilvl="3">
      <w:start w:val="1"/>
      <w:numFmt w:val="decimal"/>
      <w:lvlText w:val="%1.%2.%3.%4."/>
      <w:lvlJc w:val="left"/>
      <w:pPr>
        <w:tabs>
          <w:tab w:val="num" w:pos="-117"/>
        </w:tabs>
        <w:ind w:left="117" w:hanging="735"/>
      </w:p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56" w:hanging="1080"/>
      </w:pPr>
    </w:lvl>
    <w:lvl w:ilvl="5">
      <w:start w:val="1"/>
      <w:numFmt w:val="decimal"/>
      <w:lvlText w:val="%1.%2.%3.%4.%5.%6."/>
      <w:lvlJc w:val="left"/>
      <w:pPr>
        <w:tabs>
          <w:tab w:val="num" w:pos="-340"/>
        </w:tabs>
        <w:ind w:left="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264"/>
        </w:tabs>
        <w:ind w:left="2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548"/>
        </w:tabs>
        <w:ind w:left="5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72"/>
        </w:tabs>
        <w:ind w:left="472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140"/>
      </w:pPr>
    </w:lvl>
    <w:lvl w:ilvl="2">
      <w:start w:val="1"/>
      <w:numFmt w:val="decimal"/>
      <w:lvlText w:val="%1.%2.%3."/>
      <w:lvlJc w:val="left"/>
      <w:pPr>
        <w:tabs>
          <w:tab w:val="num" w:pos="572"/>
        </w:tabs>
        <w:ind w:left="572" w:hanging="1140"/>
      </w:pPr>
    </w:lvl>
    <w:lvl w:ilvl="3">
      <w:start w:val="1"/>
      <w:numFmt w:val="decimal"/>
      <w:lvlText w:val="%1.%2.%3.%4."/>
      <w:lvlJc w:val="left"/>
      <w:pPr>
        <w:tabs>
          <w:tab w:val="num" w:pos="288"/>
        </w:tabs>
        <w:ind w:left="288" w:hanging="1140"/>
      </w:pPr>
    </w:lvl>
    <w:lvl w:ilvl="4">
      <w:start w:val="1"/>
      <w:numFmt w:val="decimal"/>
      <w:lvlText w:val="%1.%2.%3.%4.%5."/>
      <w:lvlJc w:val="left"/>
      <w:pPr>
        <w:tabs>
          <w:tab w:val="num" w:pos="4"/>
        </w:tabs>
        <w:ind w:left="4" w:hanging="1140"/>
      </w:pPr>
    </w:lvl>
    <w:lvl w:ilvl="5">
      <w:start w:val="1"/>
      <w:numFmt w:val="decimal"/>
      <w:lvlText w:val="%1.%2.%3.%4.%5.%6."/>
      <w:lvlJc w:val="left"/>
      <w:pPr>
        <w:tabs>
          <w:tab w:val="num" w:pos="-280"/>
        </w:tabs>
        <w:ind w:left="280" w:hanging="1140"/>
      </w:pPr>
    </w:lvl>
    <w:lvl w:ilvl="6">
      <w:start w:val="1"/>
      <w:numFmt w:val="decimal"/>
      <w:lvlText w:val="%1.%2.%3.%4.%5.%6.%7."/>
      <w:lvlJc w:val="left"/>
      <w:pPr>
        <w:tabs>
          <w:tab w:val="num" w:pos="-264"/>
        </w:tabs>
        <w:ind w:left="2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548"/>
        </w:tabs>
        <w:ind w:left="5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72"/>
        </w:tabs>
        <w:ind w:left="472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56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264"/>
        </w:tabs>
        <w:ind w:left="264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188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112" w:hanging="2160"/>
      </w:pPr>
      <w:rPr>
        <w:rFonts w:ascii="Times New Roman" w:hAnsi="Times New Roman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181"/>
        </w:tabs>
        <w:ind w:left="181" w:hanging="465"/>
      </w:p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</w:lvl>
    <w:lvl w:ilvl="3">
      <w:start w:val="1"/>
      <w:numFmt w:val="decimal"/>
      <w:lvlText w:val="%1.%2.%3.%4."/>
      <w:lvlJc w:val="left"/>
      <w:pPr>
        <w:tabs>
          <w:tab w:val="num" w:pos="-132"/>
        </w:tabs>
        <w:ind w:left="132" w:hanging="720"/>
      </w:p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56" w:hanging="1080"/>
      </w:pPr>
    </w:lvl>
    <w:lvl w:ilvl="5">
      <w:start w:val="1"/>
      <w:numFmt w:val="decimal"/>
      <w:lvlText w:val="%1.%2.%3.%4.%5.%6."/>
      <w:lvlJc w:val="left"/>
      <w:pPr>
        <w:tabs>
          <w:tab w:val="num" w:pos="-340"/>
        </w:tabs>
        <w:ind w:left="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264"/>
        </w:tabs>
        <w:ind w:left="2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548"/>
        </w:tabs>
        <w:ind w:left="5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72"/>
        </w:tabs>
        <w:ind w:left="472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945"/>
        </w:tabs>
        <w:ind w:left="945" w:hanging="945"/>
      </w:p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945"/>
      </w:pPr>
    </w:lvl>
    <w:lvl w:ilvl="2">
      <w:start w:val="1"/>
      <w:numFmt w:val="decimal"/>
      <w:lvlText w:val="%1.%2.%3."/>
      <w:lvlJc w:val="left"/>
      <w:pPr>
        <w:tabs>
          <w:tab w:val="num" w:pos="377"/>
        </w:tabs>
        <w:ind w:left="377" w:hanging="945"/>
      </w:pPr>
    </w:lvl>
    <w:lvl w:ilvl="3">
      <w:start w:val="1"/>
      <w:numFmt w:val="decimal"/>
      <w:lvlText w:val="%1.%2.%3.%4."/>
      <w:lvlJc w:val="left"/>
      <w:pPr>
        <w:tabs>
          <w:tab w:val="num" w:pos="93"/>
        </w:tabs>
        <w:ind w:left="93" w:hanging="945"/>
      </w:p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56" w:hanging="1080"/>
      </w:pPr>
    </w:lvl>
    <w:lvl w:ilvl="5">
      <w:start w:val="1"/>
      <w:numFmt w:val="decimal"/>
      <w:lvlText w:val="%1.%2.%3.%4.%5.%6."/>
      <w:lvlJc w:val="left"/>
      <w:pPr>
        <w:tabs>
          <w:tab w:val="num" w:pos="-340"/>
        </w:tabs>
        <w:ind w:left="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264"/>
        </w:tabs>
        <w:ind w:left="2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548"/>
        </w:tabs>
        <w:ind w:left="5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72"/>
        </w:tabs>
        <w:ind w:left="472" w:hanging="1800"/>
      </w:pPr>
    </w:lvl>
  </w:abstractNum>
  <w:abstractNum w:abstractNumId="9">
    <w:nsid w:val="012A57CC"/>
    <w:multiLevelType w:val="hybridMultilevel"/>
    <w:tmpl w:val="CDD6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EE1601"/>
    <w:multiLevelType w:val="multilevel"/>
    <w:tmpl w:val="D0A4CB8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1">
    <w:nsid w:val="06F349C2"/>
    <w:multiLevelType w:val="multilevel"/>
    <w:tmpl w:val="F3768C5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2">
    <w:nsid w:val="0B8520C2"/>
    <w:multiLevelType w:val="hybridMultilevel"/>
    <w:tmpl w:val="CDD6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5147F3"/>
    <w:multiLevelType w:val="multilevel"/>
    <w:tmpl w:val="FCE0AA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10414101"/>
    <w:multiLevelType w:val="multilevel"/>
    <w:tmpl w:val="09F684A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Times New Roman" w:hAnsi="Times New Roman" w:cs="Times New Roman" w:hint="default"/>
        <w:color w:val="000000"/>
      </w:rPr>
    </w:lvl>
  </w:abstractNum>
  <w:abstractNum w:abstractNumId="15">
    <w:nsid w:val="143B5256"/>
    <w:multiLevelType w:val="multilevel"/>
    <w:tmpl w:val="FAD206C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  <w:color w:val="000000"/>
      </w:rPr>
    </w:lvl>
  </w:abstractNum>
  <w:abstractNum w:abstractNumId="16">
    <w:nsid w:val="1AE57469"/>
    <w:multiLevelType w:val="hybridMultilevel"/>
    <w:tmpl w:val="4A3C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DD7122"/>
    <w:multiLevelType w:val="multilevel"/>
    <w:tmpl w:val="F520571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</w:abstractNum>
  <w:abstractNum w:abstractNumId="18">
    <w:nsid w:val="2B6161E4"/>
    <w:multiLevelType w:val="multilevel"/>
    <w:tmpl w:val="748A756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F853236"/>
    <w:multiLevelType w:val="multilevel"/>
    <w:tmpl w:val="16286CD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>
    <w:nsid w:val="34B714F1"/>
    <w:multiLevelType w:val="multilevel"/>
    <w:tmpl w:val="2076BAE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21">
    <w:nsid w:val="495A461D"/>
    <w:multiLevelType w:val="hybridMultilevel"/>
    <w:tmpl w:val="E78E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D096D"/>
    <w:multiLevelType w:val="hybridMultilevel"/>
    <w:tmpl w:val="12A81D46"/>
    <w:lvl w:ilvl="0" w:tplc="BAFA8E5E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0093A02"/>
    <w:multiLevelType w:val="multilevel"/>
    <w:tmpl w:val="45D2F3C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4">
    <w:nsid w:val="54603E74"/>
    <w:multiLevelType w:val="multilevel"/>
    <w:tmpl w:val="FAC64B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color w:val="000000"/>
      </w:rPr>
    </w:lvl>
  </w:abstractNum>
  <w:abstractNum w:abstractNumId="25">
    <w:nsid w:val="59CE0FBB"/>
    <w:multiLevelType w:val="multilevel"/>
    <w:tmpl w:val="5C76B3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607D65F5"/>
    <w:multiLevelType w:val="multilevel"/>
    <w:tmpl w:val="81E256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color w:val="000000"/>
      </w:rPr>
    </w:lvl>
  </w:abstractNum>
  <w:abstractNum w:abstractNumId="27">
    <w:nsid w:val="6B1E2F8E"/>
    <w:multiLevelType w:val="multilevel"/>
    <w:tmpl w:val="1C1A609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1"/>
  </w:num>
  <w:num w:numId="11">
    <w:abstractNumId w:val="12"/>
  </w:num>
  <w:num w:numId="12">
    <w:abstractNumId w:val="9"/>
  </w:num>
  <w:num w:numId="13">
    <w:abstractNumId w:val="17"/>
  </w:num>
  <w:num w:numId="14">
    <w:abstractNumId w:val="14"/>
  </w:num>
  <w:num w:numId="15">
    <w:abstractNumId w:val="24"/>
  </w:num>
  <w:num w:numId="16">
    <w:abstractNumId w:val="13"/>
  </w:num>
  <w:num w:numId="17">
    <w:abstractNumId w:val="26"/>
  </w:num>
  <w:num w:numId="18">
    <w:abstractNumId w:val="10"/>
  </w:num>
  <w:num w:numId="19">
    <w:abstractNumId w:val="20"/>
  </w:num>
  <w:num w:numId="20">
    <w:abstractNumId w:val="15"/>
  </w:num>
  <w:num w:numId="21">
    <w:abstractNumId w:val="16"/>
  </w:num>
  <w:num w:numId="22">
    <w:abstractNumId w:val="22"/>
  </w:num>
  <w:num w:numId="23">
    <w:abstractNumId w:val="27"/>
  </w:num>
  <w:num w:numId="24">
    <w:abstractNumId w:val="18"/>
  </w:num>
  <w:num w:numId="25">
    <w:abstractNumId w:val="11"/>
  </w:num>
  <w:num w:numId="26">
    <w:abstractNumId w:val="19"/>
  </w:num>
  <w:num w:numId="27">
    <w:abstractNumId w:val="23"/>
  </w:num>
  <w:num w:numId="28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Ладнюк Наталья">
    <w15:presenceInfo w15:providerId="None" w15:userId="Ладнюк Наталь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3B"/>
    <w:rsid w:val="000009DE"/>
    <w:rsid w:val="0000634E"/>
    <w:rsid w:val="0001183B"/>
    <w:rsid w:val="000174E1"/>
    <w:rsid w:val="0003195E"/>
    <w:rsid w:val="00033E4E"/>
    <w:rsid w:val="00040294"/>
    <w:rsid w:val="00046045"/>
    <w:rsid w:val="00051B85"/>
    <w:rsid w:val="00053C6C"/>
    <w:rsid w:val="00061399"/>
    <w:rsid w:val="000711AA"/>
    <w:rsid w:val="0007513F"/>
    <w:rsid w:val="00081321"/>
    <w:rsid w:val="00081A14"/>
    <w:rsid w:val="00085FA9"/>
    <w:rsid w:val="000941B9"/>
    <w:rsid w:val="000A0785"/>
    <w:rsid w:val="000A091B"/>
    <w:rsid w:val="000B6C13"/>
    <w:rsid w:val="000C1CAC"/>
    <w:rsid w:val="000C25B8"/>
    <w:rsid w:val="000C651C"/>
    <w:rsid w:val="000E74B4"/>
    <w:rsid w:val="00100B11"/>
    <w:rsid w:val="00102E4A"/>
    <w:rsid w:val="001044F1"/>
    <w:rsid w:val="0011437C"/>
    <w:rsid w:val="00115C51"/>
    <w:rsid w:val="00117E5B"/>
    <w:rsid w:val="00132887"/>
    <w:rsid w:val="0014767F"/>
    <w:rsid w:val="00173A2C"/>
    <w:rsid w:val="00195053"/>
    <w:rsid w:val="001A04D5"/>
    <w:rsid w:val="001C14D9"/>
    <w:rsid w:val="001C62A6"/>
    <w:rsid w:val="001D47E7"/>
    <w:rsid w:val="001D6045"/>
    <w:rsid w:val="001E0225"/>
    <w:rsid w:val="001E7FBD"/>
    <w:rsid w:val="001F2731"/>
    <w:rsid w:val="0021058F"/>
    <w:rsid w:val="00212800"/>
    <w:rsid w:val="002133C1"/>
    <w:rsid w:val="0024082F"/>
    <w:rsid w:val="00250CFF"/>
    <w:rsid w:val="00267C21"/>
    <w:rsid w:val="002705F9"/>
    <w:rsid w:val="002B5B79"/>
    <w:rsid w:val="002B68D0"/>
    <w:rsid w:val="002D60A5"/>
    <w:rsid w:val="002D7D76"/>
    <w:rsid w:val="002E3482"/>
    <w:rsid w:val="002E4204"/>
    <w:rsid w:val="002E6DD7"/>
    <w:rsid w:val="002F23E4"/>
    <w:rsid w:val="002F62B0"/>
    <w:rsid w:val="0030265A"/>
    <w:rsid w:val="003075E4"/>
    <w:rsid w:val="003126F2"/>
    <w:rsid w:val="0031734D"/>
    <w:rsid w:val="003249B0"/>
    <w:rsid w:val="00324EBB"/>
    <w:rsid w:val="00355B43"/>
    <w:rsid w:val="003713C4"/>
    <w:rsid w:val="00387757"/>
    <w:rsid w:val="003E1CB6"/>
    <w:rsid w:val="003E2DD4"/>
    <w:rsid w:val="00401ED9"/>
    <w:rsid w:val="00407C08"/>
    <w:rsid w:val="00425291"/>
    <w:rsid w:val="0042576E"/>
    <w:rsid w:val="0044081C"/>
    <w:rsid w:val="00440A2C"/>
    <w:rsid w:val="00452F19"/>
    <w:rsid w:val="00460619"/>
    <w:rsid w:val="00462A9D"/>
    <w:rsid w:val="004705C6"/>
    <w:rsid w:val="00474411"/>
    <w:rsid w:val="00477174"/>
    <w:rsid w:val="004830A2"/>
    <w:rsid w:val="004947B1"/>
    <w:rsid w:val="00494A86"/>
    <w:rsid w:val="004A01D2"/>
    <w:rsid w:val="004C010E"/>
    <w:rsid w:val="004C3D8F"/>
    <w:rsid w:val="004D3619"/>
    <w:rsid w:val="004F2810"/>
    <w:rsid w:val="00507763"/>
    <w:rsid w:val="00513668"/>
    <w:rsid w:val="00525ACD"/>
    <w:rsid w:val="00531BCB"/>
    <w:rsid w:val="00531D38"/>
    <w:rsid w:val="00547FC3"/>
    <w:rsid w:val="00551AA6"/>
    <w:rsid w:val="0055359F"/>
    <w:rsid w:val="0055363F"/>
    <w:rsid w:val="00554E65"/>
    <w:rsid w:val="00557806"/>
    <w:rsid w:val="0057132F"/>
    <w:rsid w:val="005744CB"/>
    <w:rsid w:val="00587395"/>
    <w:rsid w:val="005B0590"/>
    <w:rsid w:val="005B0DF0"/>
    <w:rsid w:val="005C2DD3"/>
    <w:rsid w:val="005C3CCF"/>
    <w:rsid w:val="005E5C18"/>
    <w:rsid w:val="005F01A4"/>
    <w:rsid w:val="005F1E9A"/>
    <w:rsid w:val="005F2A09"/>
    <w:rsid w:val="00604195"/>
    <w:rsid w:val="00615B1A"/>
    <w:rsid w:val="00623ED2"/>
    <w:rsid w:val="00624D7F"/>
    <w:rsid w:val="0062507D"/>
    <w:rsid w:val="00636937"/>
    <w:rsid w:val="006477C5"/>
    <w:rsid w:val="00661137"/>
    <w:rsid w:val="006749F4"/>
    <w:rsid w:val="00677B58"/>
    <w:rsid w:val="00677E62"/>
    <w:rsid w:val="00692A29"/>
    <w:rsid w:val="006967EC"/>
    <w:rsid w:val="006A2554"/>
    <w:rsid w:val="006B002F"/>
    <w:rsid w:val="006B2927"/>
    <w:rsid w:val="006B3796"/>
    <w:rsid w:val="006B6DBA"/>
    <w:rsid w:val="006C3FD0"/>
    <w:rsid w:val="006D4EDB"/>
    <w:rsid w:val="006E0F7F"/>
    <w:rsid w:val="006F45CA"/>
    <w:rsid w:val="00740CC9"/>
    <w:rsid w:val="00756D94"/>
    <w:rsid w:val="007578A2"/>
    <w:rsid w:val="00761674"/>
    <w:rsid w:val="00761B9E"/>
    <w:rsid w:val="00762678"/>
    <w:rsid w:val="00762875"/>
    <w:rsid w:val="00781E7D"/>
    <w:rsid w:val="007A6745"/>
    <w:rsid w:val="007C2FF3"/>
    <w:rsid w:val="007E1CFF"/>
    <w:rsid w:val="007E6662"/>
    <w:rsid w:val="007E7DF8"/>
    <w:rsid w:val="007F25F5"/>
    <w:rsid w:val="007F52B2"/>
    <w:rsid w:val="007F7508"/>
    <w:rsid w:val="00807A80"/>
    <w:rsid w:val="00822B5C"/>
    <w:rsid w:val="00822E3B"/>
    <w:rsid w:val="0083489F"/>
    <w:rsid w:val="008407B8"/>
    <w:rsid w:val="00842811"/>
    <w:rsid w:val="0084396B"/>
    <w:rsid w:val="00852F75"/>
    <w:rsid w:val="00856392"/>
    <w:rsid w:val="00857867"/>
    <w:rsid w:val="00860CF8"/>
    <w:rsid w:val="00870E1D"/>
    <w:rsid w:val="00881CA6"/>
    <w:rsid w:val="008951F9"/>
    <w:rsid w:val="008A5456"/>
    <w:rsid w:val="008B1931"/>
    <w:rsid w:val="008B3754"/>
    <w:rsid w:val="008B6255"/>
    <w:rsid w:val="008E05F2"/>
    <w:rsid w:val="00921757"/>
    <w:rsid w:val="00922E6E"/>
    <w:rsid w:val="00944917"/>
    <w:rsid w:val="0094593A"/>
    <w:rsid w:val="009658F6"/>
    <w:rsid w:val="00966092"/>
    <w:rsid w:val="00967220"/>
    <w:rsid w:val="00970B10"/>
    <w:rsid w:val="009764F7"/>
    <w:rsid w:val="00987398"/>
    <w:rsid w:val="00995F12"/>
    <w:rsid w:val="009A3978"/>
    <w:rsid w:val="009C6C6C"/>
    <w:rsid w:val="009D4E5A"/>
    <w:rsid w:val="009E3BE9"/>
    <w:rsid w:val="009E4C36"/>
    <w:rsid w:val="009F36A3"/>
    <w:rsid w:val="009F7CA0"/>
    <w:rsid w:val="00A1580C"/>
    <w:rsid w:val="00A277B8"/>
    <w:rsid w:val="00A42D32"/>
    <w:rsid w:val="00A70625"/>
    <w:rsid w:val="00AA15FC"/>
    <w:rsid w:val="00AA4308"/>
    <w:rsid w:val="00AA6B38"/>
    <w:rsid w:val="00AB526A"/>
    <w:rsid w:val="00AC06E0"/>
    <w:rsid w:val="00AC28F6"/>
    <w:rsid w:val="00AC37CF"/>
    <w:rsid w:val="00AC76F9"/>
    <w:rsid w:val="00AD543E"/>
    <w:rsid w:val="00B04B80"/>
    <w:rsid w:val="00B25AB0"/>
    <w:rsid w:val="00B3005F"/>
    <w:rsid w:val="00B32305"/>
    <w:rsid w:val="00B33EC9"/>
    <w:rsid w:val="00B501F4"/>
    <w:rsid w:val="00B56A7F"/>
    <w:rsid w:val="00B65342"/>
    <w:rsid w:val="00B6657C"/>
    <w:rsid w:val="00B879C0"/>
    <w:rsid w:val="00BA063D"/>
    <w:rsid w:val="00BA0DBA"/>
    <w:rsid w:val="00BA214A"/>
    <w:rsid w:val="00BC0991"/>
    <w:rsid w:val="00BC3B56"/>
    <w:rsid w:val="00BC7997"/>
    <w:rsid w:val="00BD10F0"/>
    <w:rsid w:val="00BD4C45"/>
    <w:rsid w:val="00BD6E7B"/>
    <w:rsid w:val="00BE03FC"/>
    <w:rsid w:val="00BE179D"/>
    <w:rsid w:val="00BE6954"/>
    <w:rsid w:val="00BE7E1C"/>
    <w:rsid w:val="00BF5D35"/>
    <w:rsid w:val="00C07941"/>
    <w:rsid w:val="00C10D39"/>
    <w:rsid w:val="00C11027"/>
    <w:rsid w:val="00C54728"/>
    <w:rsid w:val="00C57DF8"/>
    <w:rsid w:val="00C637D3"/>
    <w:rsid w:val="00CB58BD"/>
    <w:rsid w:val="00CB67EB"/>
    <w:rsid w:val="00CC6D24"/>
    <w:rsid w:val="00CD7EE8"/>
    <w:rsid w:val="00CE1919"/>
    <w:rsid w:val="00CF7478"/>
    <w:rsid w:val="00D0415E"/>
    <w:rsid w:val="00D04A40"/>
    <w:rsid w:val="00D04B4B"/>
    <w:rsid w:val="00D21188"/>
    <w:rsid w:val="00D21FF2"/>
    <w:rsid w:val="00D3132C"/>
    <w:rsid w:val="00D33854"/>
    <w:rsid w:val="00D4015E"/>
    <w:rsid w:val="00D4232D"/>
    <w:rsid w:val="00D43F07"/>
    <w:rsid w:val="00D47F2C"/>
    <w:rsid w:val="00D53D6A"/>
    <w:rsid w:val="00D7487D"/>
    <w:rsid w:val="00D869A5"/>
    <w:rsid w:val="00D96D44"/>
    <w:rsid w:val="00DA53AA"/>
    <w:rsid w:val="00DA6C6C"/>
    <w:rsid w:val="00DC6D3A"/>
    <w:rsid w:val="00DE7F7F"/>
    <w:rsid w:val="00DF06FC"/>
    <w:rsid w:val="00DF4246"/>
    <w:rsid w:val="00E0115E"/>
    <w:rsid w:val="00E06A0E"/>
    <w:rsid w:val="00E06FE2"/>
    <w:rsid w:val="00E1683A"/>
    <w:rsid w:val="00E21542"/>
    <w:rsid w:val="00E3566B"/>
    <w:rsid w:val="00E6459D"/>
    <w:rsid w:val="00E64760"/>
    <w:rsid w:val="00E65FF5"/>
    <w:rsid w:val="00E76E1C"/>
    <w:rsid w:val="00E80941"/>
    <w:rsid w:val="00EB02ED"/>
    <w:rsid w:val="00EC096C"/>
    <w:rsid w:val="00ED019A"/>
    <w:rsid w:val="00ED024E"/>
    <w:rsid w:val="00ED5538"/>
    <w:rsid w:val="00EE00BB"/>
    <w:rsid w:val="00EF4B8D"/>
    <w:rsid w:val="00F316F7"/>
    <w:rsid w:val="00F320E1"/>
    <w:rsid w:val="00F52005"/>
    <w:rsid w:val="00F5232E"/>
    <w:rsid w:val="00F5404B"/>
    <w:rsid w:val="00F564F9"/>
    <w:rsid w:val="00F566A4"/>
    <w:rsid w:val="00F9251E"/>
    <w:rsid w:val="00F973FE"/>
    <w:rsid w:val="00FA2E4A"/>
    <w:rsid w:val="00FA7BCC"/>
    <w:rsid w:val="00FB034B"/>
    <w:rsid w:val="00FB19B4"/>
    <w:rsid w:val="00FB4C87"/>
    <w:rsid w:val="00FC53B4"/>
    <w:rsid w:val="00FC65DE"/>
    <w:rsid w:val="00FD2E02"/>
    <w:rsid w:val="00FF5759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714F7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2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i/>
      <w:iCs/>
      <w:sz w:val="2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Cs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1">
    <w:name w:val="WW8Num3z1"/>
    <w:rPr>
      <w:i w:val="0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7z1">
    <w:name w:val="WW8Num7z1"/>
    <w:rPr>
      <w:b w:val="0"/>
    </w:rPr>
  </w:style>
  <w:style w:type="character" w:customStyle="1" w:styleId="WW8Num2z0">
    <w:name w:val="WW8Num2z0"/>
    <w:rPr>
      <w:b/>
    </w:rPr>
  </w:style>
  <w:style w:type="character" w:customStyle="1" w:styleId="WW8Num2z1">
    <w:name w:val="WW8Num2z1"/>
    <w:rPr>
      <w:b w:val="0"/>
      <w:color w:val="000000"/>
      <w:sz w:val="24"/>
      <w:szCs w:val="24"/>
    </w:rPr>
  </w:style>
  <w:style w:type="character" w:customStyle="1" w:styleId="WW8Num2z2">
    <w:name w:val="WW8Num2z2"/>
    <w:rPr>
      <w:b w:val="0"/>
      <w:sz w:val="24"/>
      <w:szCs w:val="24"/>
    </w:rPr>
  </w:style>
  <w:style w:type="character" w:customStyle="1" w:styleId="WW8Num5z1">
    <w:name w:val="WW8Num5z1"/>
    <w:rPr>
      <w:i w:val="0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1">
    <w:name w:val="WW8Num9z1"/>
    <w:rPr>
      <w:b w:val="0"/>
    </w:rPr>
  </w:style>
  <w:style w:type="character" w:customStyle="1" w:styleId="10">
    <w:name w:val="Основной шрифт абзаца1"/>
  </w:style>
  <w:style w:type="character" w:customStyle="1" w:styleId="Bodytext">
    <w:name w:val="Body text_"/>
    <w:rPr>
      <w:sz w:val="23"/>
      <w:szCs w:val="23"/>
      <w:lang w:bidi="ar-SA"/>
    </w:rPr>
  </w:style>
  <w:style w:type="character" w:styleId="a5">
    <w:name w:val="Strong"/>
    <w:qFormat/>
    <w:rPr>
      <w:rFonts w:cs="Times New Roman"/>
      <w:b/>
      <w:bCs/>
    </w:rPr>
  </w:style>
  <w:style w:type="paragraph" w:styleId="a0">
    <w:name w:val="Title"/>
    <w:basedOn w:val="a"/>
    <w:next w:val="a1"/>
    <w:pPr>
      <w:jc w:val="center"/>
    </w:pPr>
    <w:rPr>
      <w:rFonts w:ascii="Arial" w:hAnsi="Arial" w:cs="Arial"/>
      <w:b/>
      <w:sz w:val="28"/>
      <w:szCs w:val="20"/>
    </w:rPr>
  </w:style>
  <w:style w:type="paragraph" w:styleId="a1">
    <w:name w:val="Body Text"/>
    <w:basedOn w:val="a"/>
    <w:pPr>
      <w:jc w:val="center"/>
    </w:pPr>
    <w:rPr>
      <w:rFonts w:ascii="Arial" w:hAnsi="Arial" w:cs="Arial"/>
      <w:b/>
      <w:szCs w:val="20"/>
    </w:r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Pr>
      <w:rFonts w:ascii="Arial" w:hAnsi="Arial" w:cs="Arial"/>
      <w:szCs w:val="20"/>
    </w:rPr>
  </w:style>
  <w:style w:type="paragraph" w:customStyle="1" w:styleId="22">
    <w:name w:val="Основной текст 22"/>
    <w:basedOn w:val="a"/>
    <w:pPr>
      <w:jc w:val="both"/>
    </w:pPr>
    <w:rPr>
      <w:rFonts w:ascii="Arial" w:hAnsi="Arial" w:cs="Arial"/>
      <w:szCs w:val="20"/>
    </w:rPr>
  </w:style>
  <w:style w:type="paragraph" w:customStyle="1" w:styleId="310">
    <w:name w:val="Основной текст с отступом 31"/>
    <w:basedOn w:val="a"/>
    <w:pPr>
      <w:ind w:left="-284"/>
      <w:jc w:val="both"/>
    </w:pPr>
    <w:rPr>
      <w:szCs w:val="20"/>
    </w:rPr>
  </w:style>
  <w:style w:type="paragraph" w:styleId="a8">
    <w:name w:val="Body Text Indent"/>
    <w:basedOn w:val="a"/>
    <w:pPr>
      <w:ind w:left="-851"/>
      <w:jc w:val="both"/>
    </w:pPr>
    <w:rPr>
      <w:rFonts w:ascii="Arial" w:hAnsi="Arial" w:cs="Arial"/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pPr>
      <w:widowControl w:val="0"/>
      <w:autoSpaceDE w:val="0"/>
      <w:spacing w:line="317" w:lineRule="exact"/>
      <w:jc w:val="both"/>
    </w:pPr>
  </w:style>
  <w:style w:type="paragraph" w:customStyle="1" w:styleId="12">
    <w:name w:val="Основной текст1"/>
    <w:basedOn w:val="a"/>
    <w:pPr>
      <w:shd w:val="clear" w:color="auto" w:fill="FFFFFF"/>
      <w:spacing w:before="480" w:after="240" w:line="274" w:lineRule="exact"/>
      <w:ind w:firstLine="380"/>
      <w:jc w:val="both"/>
    </w:pPr>
    <w:rPr>
      <w:sz w:val="23"/>
      <w:szCs w:val="23"/>
      <w:lang w:eastAsia="ru-RU"/>
    </w:rPr>
  </w:style>
  <w:style w:type="paragraph" w:customStyle="1" w:styleId="aa">
    <w:name w:val="Содержимое таблицы"/>
    <w:basedOn w:val="a"/>
    <w:pPr>
      <w:widowControl w:val="0"/>
      <w:suppressLineNumbers/>
    </w:pPr>
    <w:rPr>
      <w:kern w:val="1"/>
    </w:r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jc w:val="both"/>
    </w:pPr>
    <w:rPr>
      <w:rFonts w:ascii="Arial" w:hAnsi="Arial" w:cs="Arial"/>
      <w:szCs w:val="20"/>
    </w:rPr>
  </w:style>
  <w:style w:type="paragraph" w:styleId="ac">
    <w:name w:val="header"/>
    <w:basedOn w:val="a"/>
    <w:link w:val="ad"/>
    <w:uiPriority w:val="99"/>
    <w:unhideWhenUsed/>
    <w:rsid w:val="001143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1437C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1143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1437C"/>
    <w:rPr>
      <w:sz w:val="24"/>
      <w:szCs w:val="24"/>
      <w:lang w:eastAsia="zh-CN"/>
    </w:rPr>
  </w:style>
  <w:style w:type="character" w:styleId="af0">
    <w:name w:val="annotation reference"/>
    <w:uiPriority w:val="99"/>
    <w:semiHidden/>
    <w:unhideWhenUsed/>
    <w:rsid w:val="005F2A0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F2A09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5F2A09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2A0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5F2A09"/>
    <w:rPr>
      <w:b/>
      <w:bCs/>
      <w:lang w:eastAsia="zh-CN"/>
    </w:rPr>
  </w:style>
  <w:style w:type="paragraph" w:styleId="af5">
    <w:name w:val="Revision"/>
    <w:hidden/>
    <w:uiPriority w:val="99"/>
    <w:semiHidden/>
    <w:rsid w:val="005F2A0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2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i/>
      <w:iCs/>
      <w:sz w:val="2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Cs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1">
    <w:name w:val="WW8Num3z1"/>
    <w:rPr>
      <w:i w:val="0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7z1">
    <w:name w:val="WW8Num7z1"/>
    <w:rPr>
      <w:b w:val="0"/>
    </w:rPr>
  </w:style>
  <w:style w:type="character" w:customStyle="1" w:styleId="WW8Num2z0">
    <w:name w:val="WW8Num2z0"/>
    <w:rPr>
      <w:b/>
    </w:rPr>
  </w:style>
  <w:style w:type="character" w:customStyle="1" w:styleId="WW8Num2z1">
    <w:name w:val="WW8Num2z1"/>
    <w:rPr>
      <w:b w:val="0"/>
      <w:color w:val="000000"/>
      <w:sz w:val="24"/>
      <w:szCs w:val="24"/>
    </w:rPr>
  </w:style>
  <w:style w:type="character" w:customStyle="1" w:styleId="WW8Num2z2">
    <w:name w:val="WW8Num2z2"/>
    <w:rPr>
      <w:b w:val="0"/>
      <w:sz w:val="24"/>
      <w:szCs w:val="24"/>
    </w:rPr>
  </w:style>
  <w:style w:type="character" w:customStyle="1" w:styleId="WW8Num5z1">
    <w:name w:val="WW8Num5z1"/>
    <w:rPr>
      <w:i w:val="0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1">
    <w:name w:val="WW8Num9z1"/>
    <w:rPr>
      <w:b w:val="0"/>
    </w:rPr>
  </w:style>
  <w:style w:type="character" w:customStyle="1" w:styleId="10">
    <w:name w:val="Основной шрифт абзаца1"/>
  </w:style>
  <w:style w:type="character" w:customStyle="1" w:styleId="Bodytext">
    <w:name w:val="Body text_"/>
    <w:rPr>
      <w:sz w:val="23"/>
      <w:szCs w:val="23"/>
      <w:lang w:bidi="ar-SA"/>
    </w:rPr>
  </w:style>
  <w:style w:type="character" w:styleId="a5">
    <w:name w:val="Strong"/>
    <w:qFormat/>
    <w:rPr>
      <w:rFonts w:cs="Times New Roman"/>
      <w:b/>
      <w:bCs/>
    </w:rPr>
  </w:style>
  <w:style w:type="paragraph" w:styleId="a0">
    <w:name w:val="Title"/>
    <w:basedOn w:val="a"/>
    <w:next w:val="a1"/>
    <w:pPr>
      <w:jc w:val="center"/>
    </w:pPr>
    <w:rPr>
      <w:rFonts w:ascii="Arial" w:hAnsi="Arial" w:cs="Arial"/>
      <w:b/>
      <w:sz w:val="28"/>
      <w:szCs w:val="20"/>
    </w:rPr>
  </w:style>
  <w:style w:type="paragraph" w:styleId="a1">
    <w:name w:val="Body Text"/>
    <w:basedOn w:val="a"/>
    <w:pPr>
      <w:jc w:val="center"/>
    </w:pPr>
    <w:rPr>
      <w:rFonts w:ascii="Arial" w:hAnsi="Arial" w:cs="Arial"/>
      <w:b/>
      <w:szCs w:val="20"/>
    </w:r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Pr>
      <w:rFonts w:ascii="Arial" w:hAnsi="Arial" w:cs="Arial"/>
      <w:szCs w:val="20"/>
    </w:rPr>
  </w:style>
  <w:style w:type="paragraph" w:customStyle="1" w:styleId="22">
    <w:name w:val="Основной текст 22"/>
    <w:basedOn w:val="a"/>
    <w:pPr>
      <w:jc w:val="both"/>
    </w:pPr>
    <w:rPr>
      <w:rFonts w:ascii="Arial" w:hAnsi="Arial" w:cs="Arial"/>
      <w:szCs w:val="20"/>
    </w:rPr>
  </w:style>
  <w:style w:type="paragraph" w:customStyle="1" w:styleId="310">
    <w:name w:val="Основной текст с отступом 31"/>
    <w:basedOn w:val="a"/>
    <w:pPr>
      <w:ind w:left="-284"/>
      <w:jc w:val="both"/>
    </w:pPr>
    <w:rPr>
      <w:szCs w:val="20"/>
    </w:rPr>
  </w:style>
  <w:style w:type="paragraph" w:styleId="a8">
    <w:name w:val="Body Text Indent"/>
    <w:basedOn w:val="a"/>
    <w:pPr>
      <w:ind w:left="-851"/>
      <w:jc w:val="both"/>
    </w:pPr>
    <w:rPr>
      <w:rFonts w:ascii="Arial" w:hAnsi="Arial" w:cs="Arial"/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pPr>
      <w:widowControl w:val="0"/>
      <w:autoSpaceDE w:val="0"/>
      <w:spacing w:line="317" w:lineRule="exact"/>
      <w:jc w:val="both"/>
    </w:pPr>
  </w:style>
  <w:style w:type="paragraph" w:customStyle="1" w:styleId="12">
    <w:name w:val="Основной текст1"/>
    <w:basedOn w:val="a"/>
    <w:pPr>
      <w:shd w:val="clear" w:color="auto" w:fill="FFFFFF"/>
      <w:spacing w:before="480" w:after="240" w:line="274" w:lineRule="exact"/>
      <w:ind w:firstLine="380"/>
      <w:jc w:val="both"/>
    </w:pPr>
    <w:rPr>
      <w:sz w:val="23"/>
      <w:szCs w:val="23"/>
      <w:lang w:eastAsia="ru-RU"/>
    </w:rPr>
  </w:style>
  <w:style w:type="paragraph" w:customStyle="1" w:styleId="aa">
    <w:name w:val="Содержимое таблицы"/>
    <w:basedOn w:val="a"/>
    <w:pPr>
      <w:widowControl w:val="0"/>
      <w:suppressLineNumbers/>
    </w:pPr>
    <w:rPr>
      <w:kern w:val="1"/>
    </w:r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jc w:val="both"/>
    </w:pPr>
    <w:rPr>
      <w:rFonts w:ascii="Arial" w:hAnsi="Arial" w:cs="Arial"/>
      <w:szCs w:val="20"/>
    </w:rPr>
  </w:style>
  <w:style w:type="paragraph" w:styleId="ac">
    <w:name w:val="header"/>
    <w:basedOn w:val="a"/>
    <w:link w:val="ad"/>
    <w:uiPriority w:val="99"/>
    <w:unhideWhenUsed/>
    <w:rsid w:val="001143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1437C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1143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1437C"/>
    <w:rPr>
      <w:sz w:val="24"/>
      <w:szCs w:val="24"/>
      <w:lang w:eastAsia="zh-CN"/>
    </w:rPr>
  </w:style>
  <w:style w:type="character" w:styleId="af0">
    <w:name w:val="annotation reference"/>
    <w:uiPriority w:val="99"/>
    <w:semiHidden/>
    <w:unhideWhenUsed/>
    <w:rsid w:val="005F2A0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F2A09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5F2A09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2A0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5F2A09"/>
    <w:rPr>
      <w:b/>
      <w:bCs/>
      <w:lang w:eastAsia="zh-CN"/>
    </w:rPr>
  </w:style>
  <w:style w:type="paragraph" w:styleId="af5">
    <w:name w:val="Revision"/>
    <w:hidden/>
    <w:uiPriority w:val="99"/>
    <w:semiHidden/>
    <w:rsid w:val="005F2A0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04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8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16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0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6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7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10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07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10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2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4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67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6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71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79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0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EB96-6210-44C8-825D-B81C5C69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3298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</vt:lpstr>
    </vt:vector>
  </TitlesOfParts>
  <Company/>
  <LinksUpToDate>false</LinksUpToDate>
  <CharactersWithSpaces>22059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</dc:title>
  <dc:creator>GolenishevaTL</dc:creator>
  <cp:lastModifiedBy>Наталья Евгеньевна Болобанова</cp:lastModifiedBy>
  <cp:revision>2</cp:revision>
  <cp:lastPrinted>2020-06-15T05:06:00Z</cp:lastPrinted>
  <dcterms:created xsi:type="dcterms:W3CDTF">2020-09-16T06:43:00Z</dcterms:created>
  <dcterms:modified xsi:type="dcterms:W3CDTF">2020-09-16T06:43:00Z</dcterms:modified>
</cp:coreProperties>
</file>